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E4B12" w14:textId="23CBA542" w:rsidR="00C8241C" w:rsidRDefault="00CA76E9" w:rsidP="00C047CA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fr-FR"/>
        </w:rPr>
        <w:drawing>
          <wp:anchor distT="0" distB="0" distL="114300" distR="114300" simplePos="0" relativeHeight="251672576" behindDoc="0" locked="0" layoutInCell="1" allowOverlap="1" wp14:anchorId="640F3B87" wp14:editId="44D40A8A">
            <wp:simplePos x="0" y="0"/>
            <wp:positionH relativeFrom="column">
              <wp:posOffset>2056765</wp:posOffset>
            </wp:positionH>
            <wp:positionV relativeFrom="paragraph">
              <wp:posOffset>-228600</wp:posOffset>
            </wp:positionV>
            <wp:extent cx="1372235" cy="914400"/>
            <wp:effectExtent l="0" t="0" r="0" b="0"/>
            <wp:wrapThrough wrapText="bothSides">
              <wp:wrapPolygon edited="0">
                <wp:start x="2399" y="1200"/>
                <wp:lineTo x="2399" y="21000"/>
                <wp:lineTo x="21190" y="21000"/>
                <wp:lineTo x="21190" y="1200"/>
                <wp:lineTo x="2399" y="1200"/>
              </wp:wrapPolygon>
            </wp:wrapThrough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CDE81" wp14:editId="593EB108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2514600" cy="1143000"/>
                <wp:effectExtent l="0" t="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EE2B8" w14:textId="77777777" w:rsidR="00CA76E9" w:rsidRPr="007240CA" w:rsidRDefault="0002351B" w:rsidP="00515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Cabinet d’ophtalmologie </w:t>
                            </w:r>
                          </w:p>
                          <w:p w14:paraId="3B63C00D" w14:textId="6D07A0E2" w:rsidR="0002351B" w:rsidRPr="007240CA" w:rsidRDefault="00AB7A37" w:rsidP="00515FF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240CA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  <w:t>des</w:t>
                            </w:r>
                            <w:proofErr w:type="gramEnd"/>
                            <w:r w:rsidRPr="007240CA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docteurs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06pt;margin-top:-17.95pt;width:19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" fillcolor="white [3201]" strokecolor="#4f81bd [3204]" strokeweight="2pt">
                <v:textbox>
                  <w:txbxContent>
                    <w:p w14:paraId="316EE2B8" w14:textId="77777777" w:rsidR="00CA76E9" w:rsidRPr="007240CA" w:rsidRDefault="0002351B" w:rsidP="00515F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0"/>
                          <w:szCs w:val="30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0"/>
                          <w:szCs w:val="30"/>
                        </w:rPr>
                        <w:t xml:space="preserve">Cabinet d’ophtalmologie </w:t>
                      </w:r>
                    </w:p>
                    <w:p w14:paraId="3B63C00D" w14:textId="6D07A0E2" w:rsidR="0002351B" w:rsidRPr="007240CA" w:rsidRDefault="00AB7A37" w:rsidP="00515FFA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 w:rsidRPr="007240CA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0"/>
                          <w:szCs w:val="30"/>
                        </w:rPr>
                        <w:t>des</w:t>
                      </w:r>
                      <w:proofErr w:type="gramEnd"/>
                      <w:r w:rsidRPr="007240CA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0"/>
                          <w:szCs w:val="30"/>
                        </w:rPr>
                        <w:t xml:space="preserve"> docteurs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FA"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C130" wp14:editId="10C13CA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9C7B" w14:textId="6D95176E" w:rsidR="0002351B" w:rsidRDefault="0083491A" w:rsidP="00B74ECF">
                            <w:pPr>
                              <w:tabs>
                                <w:tab w:val="left" w:pos="2694"/>
                              </w:tabs>
                            </w:pPr>
                            <w:r w:rsidRPr="0083491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B0C81B" wp14:editId="1E35E249">
                                  <wp:extent cx="2354071" cy="702310"/>
                                  <wp:effectExtent l="0" t="0" r="8255" b="8890"/>
                                  <wp:docPr id="1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559" cy="7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2351B" w:rsidRPr="00515FF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204EFF" wp14:editId="2219BE9D">
                                  <wp:extent cx="2058670" cy="656288"/>
                                  <wp:effectExtent l="0" t="0" r="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763" cy="656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left:0;text-align:left;margin-left:-35.95pt;margin-top:-35.95pt;width:3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" filled="f" stroked="f">
                <v:textbox>
                  <w:txbxContent>
                    <w:p w14:paraId="432C9C7B" w14:textId="6D95176E" w:rsidR="0002351B" w:rsidRDefault="0083491A" w:rsidP="00B74ECF">
                      <w:pPr>
                        <w:tabs>
                          <w:tab w:val="left" w:pos="2694"/>
                        </w:tabs>
                      </w:pPr>
                      <w:r w:rsidRPr="0083491A">
                        <w:drawing>
                          <wp:inline distT="0" distB="0" distL="0" distR="0" wp14:anchorId="0BB0C81B" wp14:editId="1E35E249">
                            <wp:extent cx="2354071" cy="702310"/>
                            <wp:effectExtent l="0" t="0" r="8255" b="8890"/>
                            <wp:docPr id="1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559" cy="7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2351B" w:rsidRPr="00515FF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204EFF" wp14:editId="2219BE9D">
                            <wp:extent cx="2058670" cy="656288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763" cy="656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8E806" w14:textId="61149496" w:rsidR="00C8241C" w:rsidRDefault="00C8241C" w:rsidP="00C047CA">
      <w:pPr>
        <w:jc w:val="center"/>
        <w:rPr>
          <w:b/>
          <w:i/>
          <w:sz w:val="36"/>
          <w:szCs w:val="36"/>
        </w:rPr>
      </w:pPr>
    </w:p>
    <w:p w14:paraId="3C54C206" w14:textId="22D2EC8D" w:rsidR="006B26F2" w:rsidRDefault="006B26F2" w:rsidP="006B26F2">
      <w:pPr>
        <w:rPr>
          <w:b/>
          <w:sz w:val="28"/>
        </w:rPr>
      </w:pPr>
    </w:p>
    <w:p w14:paraId="1AA43D05" w14:textId="10C9914D" w:rsidR="006B26F2" w:rsidRDefault="00CA76E9" w:rsidP="00A94EFE">
      <w:pPr>
        <w:ind w:firstLine="708"/>
        <w:jc w:val="center"/>
        <w:rPr>
          <w:b/>
          <w:sz w:val="28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F0679" wp14:editId="1FD7F3AB">
                <wp:simplePos x="0" y="0"/>
                <wp:positionH relativeFrom="column">
                  <wp:posOffset>-2628900</wp:posOffset>
                </wp:positionH>
                <wp:positionV relativeFrom="paragraph">
                  <wp:posOffset>398780</wp:posOffset>
                </wp:positionV>
                <wp:extent cx="6629400" cy="1600200"/>
                <wp:effectExtent l="50800" t="25400" r="76200" b="1016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2B40" w14:textId="0C940981" w:rsidR="0002351B" w:rsidRPr="007240CA" w:rsidRDefault="0002351B" w:rsidP="00750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Protocole organisationnel </w:t>
                            </w:r>
                            <w:r w:rsidR="0058180E" w:rsidRPr="007240C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travail aidé </w:t>
                            </w:r>
                            <w:r w:rsidRPr="007240C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entre ophtalmologiste et orthoptiste</w:t>
                            </w:r>
                            <w:r w:rsidRPr="007240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40C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concernant les patients de plus de 16 ans avec hypertonie oculaire ou glaucome </w:t>
                            </w:r>
                          </w:p>
                          <w:p w14:paraId="0164D677" w14:textId="738C5108" w:rsidR="0002351B" w:rsidRPr="007240CA" w:rsidRDefault="0002351B" w:rsidP="0051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 w:rsidRPr="007240CA">
                              <w:rPr>
                                <w:rFonts w:ascii="Arial Narrow" w:hAnsi="Arial Narrow" w:cs="Arial"/>
                                <w:i/>
                              </w:rPr>
                              <w:t xml:space="preserve">Protocole conforme aux dispositions du </w:t>
                            </w:r>
                            <w:r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      </w:r>
                            <w:r w:rsidR="00AB7A37"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 xml:space="preserve"> </w:t>
                            </w:r>
                            <w:r w:rsidR="007240CA"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7240CA"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7240CA"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ab/>
                            </w:r>
                            <w:r w:rsidR="00AB7A37"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>(</w:t>
                            </w:r>
                            <w:proofErr w:type="gramStart"/>
                            <w:r w:rsidR="00AB7A37"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>version</w:t>
                            </w:r>
                            <w:proofErr w:type="gramEnd"/>
                            <w:r w:rsidR="00AB7A37" w:rsidRPr="007240CA">
                              <w:rPr>
                                <w:rFonts w:ascii="Arial Narrow" w:hAnsi="Arial Narrow" w:cs="Arial"/>
                                <w:bCs/>
                                <w:i/>
                              </w:rPr>
                              <w:t xml:space="preserve"> janvier 2018)</w:t>
                            </w:r>
                          </w:p>
                          <w:p w14:paraId="523BEAEC" w14:textId="0A9A0E8E" w:rsidR="0002351B" w:rsidRDefault="0002351B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331091" w14:textId="77777777" w:rsidR="0002351B" w:rsidRDefault="0002351B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F5F6B" w14:textId="77777777" w:rsidR="0002351B" w:rsidRPr="000933BB" w:rsidRDefault="0002351B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5353C3" w14:textId="77777777" w:rsidR="0002351B" w:rsidRDefault="00023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-206.95pt;margin-top:31.4pt;width:52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0442B40" w14:textId="0C940981" w:rsidR="0002351B" w:rsidRPr="007240CA" w:rsidRDefault="0002351B" w:rsidP="007505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Protocole organisationnel </w:t>
                      </w:r>
                      <w:r w:rsidR="0058180E" w:rsidRPr="007240C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travail aidé </w:t>
                      </w:r>
                      <w:r w:rsidRPr="007240C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entre ophtalmologiste et orthoptiste</w:t>
                      </w:r>
                      <w:r w:rsidRPr="007240C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7240C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concernant les patients de plus de 16 ans avec hypertonie oculaire ou glaucome </w:t>
                      </w:r>
                    </w:p>
                    <w:p w14:paraId="0164D677" w14:textId="738C5108" w:rsidR="0002351B" w:rsidRPr="007240CA" w:rsidRDefault="0002351B" w:rsidP="00515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 Narrow" w:hAnsi="Arial Narrow" w:cs="Arial"/>
                          <w:i/>
                        </w:rPr>
                      </w:pPr>
                      <w:r w:rsidRPr="007240CA">
                        <w:rPr>
                          <w:rFonts w:ascii="Arial Narrow" w:hAnsi="Arial Narrow" w:cs="Arial"/>
                          <w:i/>
                        </w:rPr>
                        <w:t xml:space="preserve">Protocole conforme aux dispositions du </w:t>
                      </w:r>
                      <w:r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</w:r>
                      <w:r w:rsidR="00AB7A37"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 xml:space="preserve"> </w:t>
                      </w:r>
                      <w:r w:rsidR="007240CA"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7240CA"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7240CA"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7240CA">
                        <w:rPr>
                          <w:rFonts w:ascii="Arial Narrow" w:hAnsi="Arial Narrow" w:cs="Arial"/>
                          <w:bCs/>
                          <w:i/>
                        </w:rPr>
                        <w:tab/>
                      </w:r>
                      <w:r w:rsidR="00AB7A37"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>(</w:t>
                      </w:r>
                      <w:proofErr w:type="gramStart"/>
                      <w:r w:rsidR="00AB7A37"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>version</w:t>
                      </w:r>
                      <w:proofErr w:type="gramEnd"/>
                      <w:r w:rsidR="00AB7A37" w:rsidRPr="007240CA">
                        <w:rPr>
                          <w:rFonts w:ascii="Arial Narrow" w:hAnsi="Arial Narrow" w:cs="Arial"/>
                          <w:bCs/>
                          <w:i/>
                        </w:rPr>
                        <w:t xml:space="preserve"> janvier 2018)</w:t>
                      </w:r>
                    </w:p>
                    <w:p w14:paraId="523BEAEC" w14:textId="0A9A0E8E" w:rsidR="0002351B" w:rsidRDefault="0002351B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331091" w14:textId="77777777" w:rsidR="0002351B" w:rsidRDefault="0002351B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0F5F6B" w14:textId="77777777" w:rsidR="0002351B" w:rsidRPr="000933BB" w:rsidRDefault="0002351B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5353C3" w14:textId="77777777" w:rsidR="0002351B" w:rsidRDefault="0002351B"/>
                  </w:txbxContent>
                </v:textbox>
                <w10:wrap type="square"/>
              </v:shape>
            </w:pict>
          </mc:Fallback>
        </mc:AlternateContent>
      </w:r>
      <w:r w:rsidR="0083491A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0B3CC" wp14:editId="4F7F084B">
                <wp:simplePos x="0" y="0"/>
                <wp:positionH relativeFrom="column">
                  <wp:posOffset>-2628900</wp:posOffset>
                </wp:positionH>
                <wp:positionV relativeFrom="paragraph">
                  <wp:posOffset>2227580</wp:posOffset>
                </wp:positionV>
                <wp:extent cx="2743200" cy="2057400"/>
                <wp:effectExtent l="0" t="0" r="25400" b="254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818A" w14:textId="07E5B97D" w:rsidR="0002351B" w:rsidRPr="007240CA" w:rsidRDefault="0002351B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Date d’application : </w:t>
                            </w:r>
                          </w:p>
                          <w:p w14:paraId="69202AD9" w14:textId="77777777" w:rsidR="0002351B" w:rsidRPr="007240CA" w:rsidRDefault="0002351B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218B607" w14:textId="576DF485" w:rsidR="0002351B" w:rsidRPr="007240CA" w:rsidRDefault="0002351B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Lieux d’application du protocole :</w:t>
                            </w:r>
                          </w:p>
                          <w:p w14:paraId="4FCCAC79" w14:textId="52A794B7" w:rsidR="00AB7A37" w:rsidRPr="007240CA" w:rsidRDefault="0002351B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Cabinet d’</w:t>
                            </w:r>
                            <w:r w:rsidR="00AB7A37"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ophtalmologie :</w:t>
                            </w:r>
                          </w:p>
                          <w:p w14:paraId="020114AA" w14:textId="77777777" w:rsidR="00AB7A37" w:rsidRPr="007240CA" w:rsidRDefault="00AB7A37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826B9C" w14:textId="77777777" w:rsidR="00AB7A37" w:rsidRPr="007240CA" w:rsidRDefault="00AB7A37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DD72202" w14:textId="77777777" w:rsidR="00AB7A37" w:rsidRPr="007240CA" w:rsidRDefault="00AB7A37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AB2499E" w14:textId="26E3D7B6" w:rsidR="0002351B" w:rsidRPr="007240CA" w:rsidRDefault="00AB7A37" w:rsidP="00515F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02351B" w:rsidRPr="007240CA">
                              <w:rPr>
                                <w:rFonts w:ascii="Arial" w:hAnsi="Arial" w:cs="Arial"/>
                              </w:rPr>
                              <w:t xml:space="preserve">utres lieux </w:t>
                            </w:r>
                            <w:r w:rsidR="0002351B"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40CA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7240CA">
                              <w:rPr>
                                <w:rFonts w:ascii="Arial" w:hAnsi="Arial" w:cs="Arial"/>
                                <w:i/>
                              </w:rPr>
                              <w:t>a</w:t>
                            </w:r>
                            <w:r w:rsidR="0002351B" w:rsidRPr="007240CA">
                              <w:rPr>
                                <w:rFonts w:ascii="Arial" w:hAnsi="Arial" w:cs="Arial"/>
                                <w:i/>
                              </w:rPr>
                              <w:t>dresse</w:t>
                            </w:r>
                            <w:r w:rsidR="0083491A" w:rsidRPr="007240CA">
                              <w:rPr>
                                <w:rFonts w:ascii="Arial" w:hAnsi="Arial" w:cs="Arial"/>
                                <w:i/>
                              </w:rPr>
                              <w:t>s)</w:t>
                            </w:r>
                            <w:r w:rsidR="0002351B" w:rsidRPr="007240CA">
                              <w:rPr>
                                <w:rFonts w:ascii="Arial" w:hAnsi="Arial" w:cs="Arial"/>
                                <w:i/>
                              </w:rPr>
                              <w:t> </w:t>
                            </w:r>
                            <w:r w:rsidR="0002351B"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7E20D2" w14:textId="77777777" w:rsidR="0002351B" w:rsidRDefault="00023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-206.95pt;margin-top:175.4pt;width:3in;height:16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" fillcolor="white [3201]" strokecolor="black [3200]" strokeweight="2pt">
                <v:textbox>
                  <w:txbxContent>
                    <w:p w14:paraId="41AF818A" w14:textId="07E5B97D" w:rsidR="0002351B" w:rsidRPr="007240CA" w:rsidRDefault="0002351B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Date d’application : </w:t>
                      </w:r>
                    </w:p>
                    <w:p w14:paraId="69202AD9" w14:textId="77777777" w:rsidR="0002351B" w:rsidRPr="007240CA" w:rsidRDefault="0002351B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218B607" w14:textId="576DF485" w:rsidR="0002351B" w:rsidRPr="007240CA" w:rsidRDefault="0002351B" w:rsidP="00515FF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Lieux d’application du protocole :</w:t>
                      </w:r>
                    </w:p>
                    <w:p w14:paraId="4FCCAC79" w14:textId="52A794B7" w:rsidR="00AB7A37" w:rsidRPr="007240CA" w:rsidRDefault="0002351B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>Cabinet d’</w:t>
                      </w:r>
                      <w:r w:rsidR="00AB7A37"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>ophtalmologie :</w:t>
                      </w:r>
                    </w:p>
                    <w:p w14:paraId="020114AA" w14:textId="77777777" w:rsidR="00AB7A37" w:rsidRPr="007240CA" w:rsidRDefault="00AB7A37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826B9C" w14:textId="77777777" w:rsidR="00AB7A37" w:rsidRPr="007240CA" w:rsidRDefault="00AB7A37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DD72202" w14:textId="77777777" w:rsidR="00AB7A37" w:rsidRPr="007240CA" w:rsidRDefault="00AB7A37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AB2499E" w14:textId="26E3D7B6" w:rsidR="0002351B" w:rsidRPr="007240CA" w:rsidRDefault="00AB7A37" w:rsidP="00515FFA">
                      <w:pPr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02351B" w:rsidRPr="007240CA">
                        <w:rPr>
                          <w:rFonts w:ascii="Arial" w:hAnsi="Arial" w:cs="Arial"/>
                        </w:rPr>
                        <w:t xml:space="preserve">utres lieux </w:t>
                      </w:r>
                      <w:r w:rsidR="0002351B"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240CA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(</w:t>
                      </w:r>
                      <w:r w:rsidRPr="007240CA">
                        <w:rPr>
                          <w:rFonts w:ascii="Arial" w:hAnsi="Arial" w:cs="Arial"/>
                          <w:i/>
                        </w:rPr>
                        <w:t>a</w:t>
                      </w:r>
                      <w:r w:rsidR="0002351B" w:rsidRPr="007240CA">
                        <w:rPr>
                          <w:rFonts w:ascii="Arial" w:hAnsi="Arial" w:cs="Arial"/>
                          <w:i/>
                        </w:rPr>
                        <w:t>dresse</w:t>
                      </w:r>
                      <w:r w:rsidR="0083491A" w:rsidRPr="007240CA">
                        <w:rPr>
                          <w:rFonts w:ascii="Arial" w:hAnsi="Arial" w:cs="Arial"/>
                          <w:i/>
                        </w:rPr>
                        <w:t>s)</w:t>
                      </w:r>
                      <w:r w:rsidR="0002351B" w:rsidRPr="007240CA">
                        <w:rPr>
                          <w:rFonts w:ascii="Arial" w:hAnsi="Arial" w:cs="Arial"/>
                          <w:i/>
                        </w:rPr>
                        <w:t> </w:t>
                      </w:r>
                      <w:r w:rsidR="0002351B"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237E20D2" w14:textId="77777777" w:rsidR="0002351B" w:rsidRDefault="0002351B"/>
                  </w:txbxContent>
                </v:textbox>
                <w10:wrap type="square"/>
              </v:shape>
            </w:pict>
          </mc:Fallback>
        </mc:AlternateContent>
      </w:r>
      <w:r w:rsidR="006C6F68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D411" wp14:editId="39555D88">
                <wp:simplePos x="0" y="0"/>
                <wp:positionH relativeFrom="column">
                  <wp:posOffset>342900</wp:posOffset>
                </wp:positionH>
                <wp:positionV relativeFrom="paragraph">
                  <wp:posOffset>2227580</wp:posOffset>
                </wp:positionV>
                <wp:extent cx="3657600" cy="2057400"/>
                <wp:effectExtent l="0" t="0" r="25400" b="254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EA6A" w14:textId="77777777" w:rsidR="0002351B" w:rsidRPr="007240CA" w:rsidRDefault="0002351B" w:rsidP="00D1202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Noms, prénoms et adresses professionnelles des orthoptistes participant au protocole organisationnel :</w:t>
                            </w:r>
                          </w:p>
                          <w:p w14:paraId="20BEA579" w14:textId="77777777" w:rsidR="0002351B" w:rsidRDefault="0002351B" w:rsidP="00D12026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5C24062" w14:textId="77777777" w:rsidR="0002351B" w:rsidRDefault="0002351B"/>
                          <w:p w14:paraId="3AC1C221" w14:textId="77777777" w:rsidR="0002351B" w:rsidRDefault="0002351B"/>
                          <w:p w14:paraId="36413AE4" w14:textId="77777777" w:rsidR="0002351B" w:rsidRDefault="0002351B"/>
                          <w:p w14:paraId="7F7CFA91" w14:textId="77777777" w:rsidR="0002351B" w:rsidRDefault="00023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left:0;text-align:left;margin-left:27pt;margin-top:175.4pt;width:4in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" fillcolor="white [3201]" strokecolor="black [3200]" strokeweight="2pt">
                <v:textbox>
                  <w:txbxContent>
                    <w:p w14:paraId="01C5EA6A" w14:textId="77777777" w:rsidR="0002351B" w:rsidRPr="007240CA" w:rsidRDefault="0002351B" w:rsidP="00D1202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Noms, prénoms et adresses professionnelles des orthoptistes participant au protocole organisationnel :</w:t>
                      </w:r>
                    </w:p>
                    <w:p w14:paraId="20BEA579" w14:textId="77777777" w:rsidR="0002351B" w:rsidRDefault="0002351B" w:rsidP="00D12026">
                      <w:pPr>
                        <w:ind w:firstLine="708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5C24062" w14:textId="77777777" w:rsidR="0002351B" w:rsidRDefault="0002351B"/>
                    <w:p w14:paraId="3AC1C221" w14:textId="77777777" w:rsidR="0002351B" w:rsidRDefault="0002351B"/>
                    <w:p w14:paraId="36413AE4" w14:textId="77777777" w:rsidR="0002351B" w:rsidRDefault="0002351B"/>
                    <w:p w14:paraId="7F7CFA91" w14:textId="77777777" w:rsidR="0002351B" w:rsidRDefault="0002351B"/>
                  </w:txbxContent>
                </v:textbox>
                <w10:wrap type="square"/>
              </v:shape>
            </w:pict>
          </mc:Fallback>
        </mc:AlternateContent>
      </w:r>
    </w:p>
    <w:p w14:paraId="41E7C547" w14:textId="61C58632" w:rsidR="00515FFA" w:rsidRDefault="00231727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40971" wp14:editId="7EA96FA2">
                <wp:simplePos x="0" y="0"/>
                <wp:positionH relativeFrom="column">
                  <wp:posOffset>-228600</wp:posOffset>
                </wp:positionH>
                <wp:positionV relativeFrom="paragraph">
                  <wp:posOffset>4304665</wp:posOffset>
                </wp:positionV>
                <wp:extent cx="6629400" cy="1828800"/>
                <wp:effectExtent l="50800" t="25400" r="76200" b="1016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4A7B" w14:textId="5408BD93" w:rsidR="0002351B" w:rsidRPr="007240CA" w:rsidRDefault="0002351B" w:rsidP="00DB459A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Situations médicales concernées par le protocole :</w:t>
                            </w:r>
                          </w:p>
                          <w:p w14:paraId="37722A00" w14:textId="77777777" w:rsidR="0002351B" w:rsidRPr="007240CA" w:rsidRDefault="0002351B" w:rsidP="00DB45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C20942" w14:textId="36A6C9C2" w:rsidR="0002351B" w:rsidRPr="007240CA" w:rsidRDefault="0002351B" w:rsidP="00DB459A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Patient de plus de 16 ans suivi essentiellement et régulièrement par l’ophtalmologiste pour hypertonie oculaire ou glaucome.</w:t>
                            </w:r>
                          </w:p>
                          <w:p w14:paraId="31D687EE" w14:textId="05301B68" w:rsidR="0002351B" w:rsidRPr="007240CA" w:rsidRDefault="0002351B" w:rsidP="00DB45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L’orthoptiste intervient dans la même séance que l’ophtalmologiste.</w:t>
                            </w:r>
                          </w:p>
                          <w:p w14:paraId="7BE9F8D9" w14:textId="77777777" w:rsidR="0002351B" w:rsidRPr="007240CA" w:rsidRDefault="0002351B" w:rsidP="00DB459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9FC8ECC" w14:textId="77777777" w:rsidR="0002351B" w:rsidRPr="007240CA" w:rsidRDefault="0002351B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délégant : </w:t>
                            </w:r>
                            <w:r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Ophtalmologiste</w:t>
                            </w:r>
                          </w:p>
                          <w:p w14:paraId="48FF0C97" w14:textId="77777777" w:rsidR="0002351B" w:rsidRPr="007240CA" w:rsidRDefault="0002351B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délégué : </w:t>
                            </w:r>
                            <w:r w:rsidRPr="007240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Orthoptiste</w:t>
                            </w:r>
                          </w:p>
                          <w:p w14:paraId="15A8B393" w14:textId="77777777" w:rsidR="0002351B" w:rsidRDefault="00023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-17.95pt;margin-top:338.95pt;width:522pt;height:2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4A6C4A7B" w14:textId="5408BD93" w:rsidR="0002351B" w:rsidRPr="007240CA" w:rsidRDefault="0002351B" w:rsidP="00DB459A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Situations médicales concernées par le protocole :</w:t>
                      </w:r>
                    </w:p>
                    <w:p w14:paraId="37722A00" w14:textId="77777777" w:rsidR="0002351B" w:rsidRPr="007240CA" w:rsidRDefault="0002351B" w:rsidP="00DB459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1C20942" w14:textId="36A6C9C2" w:rsidR="0002351B" w:rsidRPr="007240CA" w:rsidRDefault="0002351B" w:rsidP="00DB459A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Patient de plus de 16 ans suivi essentiellement et régulièrement par l’ophtalmologiste pour hypertonie oculaire ou glaucome.</w:t>
                      </w:r>
                    </w:p>
                    <w:p w14:paraId="31D687EE" w14:textId="05301B68" w:rsidR="0002351B" w:rsidRPr="007240CA" w:rsidRDefault="0002351B" w:rsidP="00DB45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>L’orthoptiste intervient dans la même séance que l’ophtalmologiste.</w:t>
                      </w:r>
                    </w:p>
                    <w:p w14:paraId="7BE9F8D9" w14:textId="77777777" w:rsidR="0002351B" w:rsidRPr="007240CA" w:rsidRDefault="0002351B" w:rsidP="00DB459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59FC8ECC" w14:textId="77777777" w:rsidR="0002351B" w:rsidRPr="007240CA" w:rsidRDefault="0002351B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délégant : </w:t>
                      </w:r>
                      <w:r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>Ophtalmologiste</w:t>
                      </w:r>
                    </w:p>
                    <w:p w14:paraId="48FF0C97" w14:textId="77777777" w:rsidR="0002351B" w:rsidRPr="007240CA" w:rsidRDefault="0002351B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délégué : </w:t>
                      </w:r>
                      <w:r w:rsidRPr="007240CA">
                        <w:rPr>
                          <w:rFonts w:ascii="Arial" w:hAnsi="Arial" w:cs="Arial"/>
                          <w:sz w:val="28"/>
                          <w:szCs w:val="28"/>
                        </w:rPr>
                        <w:t>Orthoptiste</w:t>
                      </w:r>
                    </w:p>
                    <w:p w14:paraId="15A8B393" w14:textId="77777777" w:rsidR="0002351B" w:rsidRDefault="0002351B"/>
                  </w:txbxContent>
                </v:textbox>
                <w10:wrap type="square"/>
              </v:shape>
            </w:pict>
          </mc:Fallback>
        </mc:AlternateContent>
      </w:r>
      <w:r w:rsidR="00C047CA" w:rsidRPr="00212D2A">
        <w:rPr>
          <w:rFonts w:cs="Helvetica"/>
          <w:b/>
          <w:bCs/>
          <w:sz w:val="32"/>
          <w:szCs w:val="32"/>
        </w:rPr>
        <w:t xml:space="preserve">  </w:t>
      </w:r>
    </w:p>
    <w:p w14:paraId="4524D458" w14:textId="65A8F9DD" w:rsidR="00515FFA" w:rsidRDefault="008744F8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AB7EE" wp14:editId="1E8687A7">
                <wp:simplePos x="0" y="0"/>
                <wp:positionH relativeFrom="column">
                  <wp:posOffset>4572000</wp:posOffset>
                </wp:positionH>
                <wp:positionV relativeFrom="paragraph">
                  <wp:posOffset>24765</wp:posOffset>
                </wp:positionV>
                <wp:extent cx="1371600" cy="2286000"/>
                <wp:effectExtent l="0" t="0" r="25400" b="2540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4B4B" w14:textId="77777777" w:rsidR="0002351B" w:rsidRPr="007240CA" w:rsidRDefault="0002351B" w:rsidP="007215E7">
                            <w:pPr>
                              <w:ind w:right="-436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Signatures :</w:t>
                            </w:r>
                          </w:p>
                          <w:p w14:paraId="66096272" w14:textId="77777777" w:rsidR="0002351B" w:rsidRPr="007240CA" w:rsidRDefault="0002351B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73A78A" w14:textId="77777777" w:rsidR="007240CA" w:rsidRPr="007240CA" w:rsidRDefault="007240CA" w:rsidP="007240CA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B140B6D" w14:textId="77777777" w:rsidR="007240CA" w:rsidRPr="007240CA" w:rsidRDefault="007240CA" w:rsidP="007240CA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0744EB" w14:textId="77777777" w:rsidR="007240CA" w:rsidRPr="007240CA" w:rsidRDefault="007240CA" w:rsidP="007240CA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2A654" w14:textId="51EF39CA" w:rsidR="0002351B" w:rsidRPr="007240CA" w:rsidRDefault="00AB7A37" w:rsidP="007240CA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</w:p>
                          <w:p w14:paraId="1383A21C" w14:textId="77777777" w:rsidR="0002351B" w:rsidRPr="007240CA" w:rsidRDefault="0002351B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88E05C" w14:textId="77777777" w:rsidR="007240CA" w:rsidRPr="007240CA" w:rsidRDefault="007240CA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7C29E1" w14:textId="77777777" w:rsidR="0002351B" w:rsidRPr="007240CA" w:rsidRDefault="0002351B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EECB7D" w14:textId="01D0885F" w:rsidR="0002351B" w:rsidRPr="007240CA" w:rsidRDefault="0002351B" w:rsidP="007215E7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Date de rédaction :</w:t>
                            </w:r>
                          </w:p>
                          <w:p w14:paraId="383D6232" w14:textId="77777777" w:rsidR="0002351B" w:rsidRDefault="0002351B" w:rsidP="007215E7">
                            <w:pPr>
                              <w:ind w:right="-43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" o:spid="_x0000_s1032" type="#_x0000_t202" style="position:absolute;margin-left:5in;margin-top:1.95pt;width:108pt;height:18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" fillcolor="#f2f2f2 [3052]" strokeweight="2pt">
                <v:textbox>
                  <w:txbxContent>
                    <w:p w14:paraId="5B444B4B" w14:textId="77777777" w:rsidR="0002351B" w:rsidRPr="007240CA" w:rsidRDefault="0002351B" w:rsidP="007215E7">
                      <w:pPr>
                        <w:ind w:right="-436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Signatures :</w:t>
                      </w:r>
                    </w:p>
                    <w:p w14:paraId="66096272" w14:textId="77777777" w:rsidR="0002351B" w:rsidRPr="007240CA" w:rsidRDefault="0002351B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4A73A78A" w14:textId="77777777" w:rsidR="007240CA" w:rsidRPr="007240CA" w:rsidRDefault="007240CA" w:rsidP="007240CA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Dr </w:t>
                      </w:r>
                      <w:r w:rsidRPr="007240CA">
                        <w:rPr>
                          <w:rFonts w:ascii="Arial" w:hAnsi="Arial" w:cs="Arial"/>
                        </w:rPr>
                        <w:tab/>
                      </w:r>
                      <w:r w:rsidRPr="007240CA">
                        <w:rPr>
                          <w:rFonts w:ascii="Arial" w:hAnsi="Arial" w:cs="Arial"/>
                        </w:rPr>
                        <w:tab/>
                      </w:r>
                    </w:p>
                    <w:p w14:paraId="5B140B6D" w14:textId="77777777" w:rsidR="007240CA" w:rsidRPr="007240CA" w:rsidRDefault="007240CA" w:rsidP="007240CA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  <w:p w14:paraId="2B0744EB" w14:textId="77777777" w:rsidR="007240CA" w:rsidRPr="007240CA" w:rsidRDefault="007240CA" w:rsidP="007240CA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  <w:p w14:paraId="1112A654" w14:textId="51EF39CA" w:rsidR="0002351B" w:rsidRPr="007240CA" w:rsidRDefault="00AB7A37" w:rsidP="007240CA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Dr </w:t>
                      </w:r>
                    </w:p>
                    <w:p w14:paraId="1383A21C" w14:textId="77777777" w:rsidR="0002351B" w:rsidRPr="007240CA" w:rsidRDefault="0002351B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6188E05C" w14:textId="77777777" w:rsidR="007240CA" w:rsidRPr="007240CA" w:rsidRDefault="007240CA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4E7C29E1" w14:textId="77777777" w:rsidR="0002351B" w:rsidRPr="007240CA" w:rsidRDefault="0002351B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3BEECB7D" w14:textId="01D0885F" w:rsidR="0002351B" w:rsidRPr="007240CA" w:rsidRDefault="0002351B" w:rsidP="007215E7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Date de rédaction :</w:t>
                      </w:r>
                    </w:p>
                    <w:p w14:paraId="383D6232" w14:textId="77777777" w:rsidR="0002351B" w:rsidRDefault="0002351B" w:rsidP="007215E7">
                      <w:pPr>
                        <w:ind w:right="-43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30B76" wp14:editId="31966E30">
                <wp:simplePos x="0" y="0"/>
                <wp:positionH relativeFrom="column">
                  <wp:posOffset>2286000</wp:posOffset>
                </wp:positionH>
                <wp:positionV relativeFrom="paragraph">
                  <wp:posOffset>24765</wp:posOffset>
                </wp:positionV>
                <wp:extent cx="2057400" cy="2286000"/>
                <wp:effectExtent l="0" t="0" r="254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4EFA7" w14:textId="08639C24" w:rsidR="0002351B" w:rsidRPr="007240CA" w:rsidRDefault="0002351B" w:rsidP="00553B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ituations où le protocole ne s’applique pas :</w:t>
                            </w:r>
                          </w:p>
                          <w:p w14:paraId="7069C66D" w14:textId="2E15B882" w:rsidR="0002351B" w:rsidRPr="007240CA" w:rsidRDefault="0002351B">
                            <w:pPr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 w:rsidRPr="007240CA">
                              <w:rPr>
                                <w:rFonts w:ascii="Arial Narrow" w:hAnsi="Arial Narrow" w:cs="Arial"/>
                                <w:i/>
                              </w:rPr>
                              <w:t>(à compléter éventuellement)</w:t>
                            </w:r>
                          </w:p>
                          <w:p w14:paraId="12540D4D" w14:textId="77777777" w:rsidR="0002351B" w:rsidRPr="007240CA" w:rsidRDefault="0002351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16D27DD" w14:textId="3E5BB47F" w:rsidR="0002351B" w:rsidRPr="007240CA" w:rsidRDefault="000235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7240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refus du patient (ou du représentant légal)</w:t>
                            </w:r>
                          </w:p>
                          <w:p w14:paraId="5FCF0DB5" w14:textId="5F28424D" w:rsidR="0002351B" w:rsidRPr="007240CA" w:rsidRDefault="000235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décision de l’ophtalmologiste</w:t>
                            </w:r>
                          </w:p>
                          <w:p w14:paraId="33B71A73" w14:textId="0B1B76DE" w:rsidR="0002351B" w:rsidRPr="007240CA" w:rsidRDefault="000235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œil r</w:t>
                            </w:r>
                            <w:r w:rsidR="00AB7A37" w:rsidRPr="007240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ouge, inflammatoire, traumatisé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3" type="#_x0000_t202" style="position:absolute;margin-left:180pt;margin-top:1.95pt;width:162pt;height:1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" filled="f">
                <v:textbox>
                  <w:txbxContent>
                    <w:p w14:paraId="2054EFA7" w14:textId="08639C24" w:rsidR="0002351B" w:rsidRPr="007240CA" w:rsidRDefault="0002351B" w:rsidP="00553BC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 w:rsidRPr="007240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ituations où le protocole ne s’applique pas :</w:t>
                      </w:r>
                    </w:p>
                    <w:p w14:paraId="7069C66D" w14:textId="2E15B882" w:rsidR="0002351B" w:rsidRPr="007240CA" w:rsidRDefault="0002351B">
                      <w:pPr>
                        <w:rPr>
                          <w:rFonts w:ascii="Arial Narrow" w:hAnsi="Arial Narrow" w:cs="Arial"/>
                          <w:i/>
                        </w:rPr>
                      </w:pPr>
                      <w:r w:rsidRPr="007240CA">
                        <w:rPr>
                          <w:rFonts w:ascii="Arial Narrow" w:hAnsi="Arial Narrow" w:cs="Arial"/>
                          <w:i/>
                        </w:rPr>
                        <w:t>(à compléter éventuellement)</w:t>
                      </w:r>
                    </w:p>
                    <w:p w14:paraId="12540D4D" w14:textId="77777777" w:rsidR="0002351B" w:rsidRPr="007240CA" w:rsidRDefault="0002351B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16D27DD" w14:textId="3E5BB47F" w:rsidR="0002351B" w:rsidRPr="007240CA" w:rsidRDefault="000235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</w:t>
                      </w:r>
                      <w:r w:rsidRPr="007240CA">
                        <w:rPr>
                          <w:rFonts w:ascii="Arial" w:hAnsi="Arial" w:cs="Arial"/>
                          <w:sz w:val="20"/>
                          <w:szCs w:val="20"/>
                        </w:rPr>
                        <w:t>refus du patient (ou du représentant légal)</w:t>
                      </w:r>
                    </w:p>
                    <w:p w14:paraId="5FCF0DB5" w14:textId="5F28424D" w:rsidR="0002351B" w:rsidRPr="007240CA" w:rsidRDefault="000235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0CA">
                        <w:rPr>
                          <w:rFonts w:ascii="Arial" w:hAnsi="Arial" w:cs="Arial"/>
                          <w:sz w:val="20"/>
                          <w:szCs w:val="20"/>
                        </w:rPr>
                        <w:t>- décision de l’ophtalmologiste</w:t>
                      </w:r>
                    </w:p>
                    <w:p w14:paraId="33B71A73" w14:textId="0B1B76DE" w:rsidR="0002351B" w:rsidRPr="007240CA" w:rsidRDefault="000235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0CA">
                        <w:rPr>
                          <w:rFonts w:ascii="Arial" w:hAnsi="Arial" w:cs="Arial"/>
                          <w:sz w:val="20"/>
                          <w:szCs w:val="20"/>
                        </w:rPr>
                        <w:t>- œil r</w:t>
                      </w:r>
                      <w:r w:rsidR="00AB7A37" w:rsidRPr="007240CA">
                        <w:rPr>
                          <w:rFonts w:ascii="Arial" w:hAnsi="Arial" w:cs="Arial"/>
                          <w:sz w:val="20"/>
                          <w:szCs w:val="20"/>
                        </w:rPr>
                        <w:t>ouge, inflammatoire, traumatisé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8186" wp14:editId="7399E5C4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2286000" cy="2286000"/>
                <wp:effectExtent l="0" t="0" r="254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AFFE" w14:textId="175050A1" w:rsidR="0002351B" w:rsidRPr="007240CA" w:rsidRDefault="0002351B" w:rsidP="00553BC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Information des patients de leur intégration dans le protocole </w:t>
                            </w:r>
                            <w:r w:rsidRPr="007240CA">
                              <w:rPr>
                                <w:rFonts w:ascii="Arial" w:hAnsi="Arial" w:cs="Arial"/>
                                <w:i/>
                              </w:rPr>
                              <w:t xml:space="preserve">(à </w:t>
                            </w:r>
                            <w:r w:rsidR="00AB7A37" w:rsidRPr="007240CA">
                              <w:rPr>
                                <w:rFonts w:ascii="Arial" w:hAnsi="Arial" w:cs="Arial"/>
                                <w:i/>
                              </w:rPr>
                              <w:t>préciser</w:t>
                            </w:r>
                            <w:r w:rsidRPr="007240CA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Pr="007240C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DAF4ECE" w14:textId="3C1C7D33" w:rsidR="0002351B" w:rsidRPr="007240CA" w:rsidRDefault="0002351B" w:rsidP="00DB459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Le patient est prévenu de l’existence du protocole et de la procédure du travail aidé.  Par ex. : lors du premier examen, protocole affiché en salle d’attente -, message sur le téléphone – site internet – RDV en </w:t>
                            </w:r>
                            <w:proofErr w:type="gramStart"/>
                            <w:r w:rsidRPr="007240C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ligne…)</w:t>
                            </w:r>
                            <w:proofErr w:type="gramEnd"/>
                            <w:r w:rsidRPr="007240C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375050" w14:textId="77777777" w:rsidR="0002351B" w:rsidRDefault="00023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-17.95pt;margin-top:1.95pt;width:180pt;height:1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" filled="f" strokecolor="black [3213]">
                <v:textbox>
                  <w:txbxContent>
                    <w:p w14:paraId="0F1FAFFE" w14:textId="175050A1" w:rsidR="0002351B" w:rsidRPr="007240CA" w:rsidRDefault="0002351B" w:rsidP="00553BCF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Information des patients de leur intégration dans le protocole </w:t>
                      </w:r>
                      <w:r w:rsidRPr="007240CA">
                        <w:rPr>
                          <w:rFonts w:ascii="Arial" w:hAnsi="Arial" w:cs="Arial"/>
                          <w:i/>
                        </w:rPr>
                        <w:t xml:space="preserve">(à </w:t>
                      </w:r>
                      <w:r w:rsidR="00AB7A37" w:rsidRPr="007240CA">
                        <w:rPr>
                          <w:rFonts w:ascii="Arial" w:hAnsi="Arial" w:cs="Arial"/>
                          <w:i/>
                        </w:rPr>
                        <w:t>préciser</w:t>
                      </w:r>
                      <w:r w:rsidRPr="007240CA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Pr="007240C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 </w:t>
                      </w:r>
                      <w:r w:rsidRPr="007240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DAF4ECE" w14:textId="3C1C7D33" w:rsidR="0002351B" w:rsidRPr="007240CA" w:rsidRDefault="0002351B" w:rsidP="00DB459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7240C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Le patient est prévenu de l’existence du protocole et de la procédure du travail aidé.  Par ex. : lors du premier examen, protocole affiché en salle d’attente -, message sur le téléphone – site internet – RDV en </w:t>
                      </w:r>
                      <w:proofErr w:type="gramStart"/>
                      <w:r w:rsidRPr="007240C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ligne…)</w:t>
                      </w:r>
                      <w:proofErr w:type="gramEnd"/>
                      <w:r w:rsidRPr="007240C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375050" w14:textId="77777777" w:rsidR="0002351B" w:rsidRDefault="0002351B"/>
                  </w:txbxContent>
                </v:textbox>
                <w10:wrap type="square"/>
              </v:shape>
            </w:pict>
          </mc:Fallback>
        </mc:AlternateContent>
      </w:r>
    </w:p>
    <w:p w14:paraId="30F30711" w14:textId="33A4E63D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801568A" w14:textId="77777777" w:rsidR="00A94EFE" w:rsidRDefault="00A94EFE" w:rsidP="00A94EFE">
      <w:pPr>
        <w:ind w:firstLine="708"/>
        <w:jc w:val="center"/>
        <w:rPr>
          <w:b/>
          <w:sz w:val="28"/>
        </w:rPr>
      </w:pPr>
    </w:p>
    <w:p w14:paraId="2661CBE5" w14:textId="77777777" w:rsidR="000933BB" w:rsidRDefault="000933BB" w:rsidP="00A94EFE">
      <w:pPr>
        <w:ind w:firstLine="708"/>
        <w:jc w:val="center"/>
        <w:rPr>
          <w:b/>
          <w:sz w:val="28"/>
        </w:rPr>
      </w:pPr>
    </w:p>
    <w:p w14:paraId="13FA27F9" w14:textId="5F3093F5" w:rsidR="00C047CA" w:rsidRDefault="00C047CA" w:rsidP="00C047CA">
      <w:pPr>
        <w:rPr>
          <w:b/>
          <w:sz w:val="28"/>
          <w:szCs w:val="28"/>
        </w:rPr>
      </w:pPr>
    </w:p>
    <w:p w14:paraId="4EE3DB72" w14:textId="25F88F25" w:rsidR="006B26F2" w:rsidRPr="001E2D8D" w:rsidRDefault="00DA0167" w:rsidP="00A37C1A">
      <w:pPr>
        <w:rPr>
          <w:b/>
          <w:sz w:val="28"/>
          <w:szCs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7291B" wp14:editId="78240537">
                <wp:simplePos x="0" y="0"/>
                <wp:positionH relativeFrom="column">
                  <wp:posOffset>-228600</wp:posOffset>
                </wp:positionH>
                <wp:positionV relativeFrom="paragraph">
                  <wp:posOffset>3200400</wp:posOffset>
                </wp:positionV>
                <wp:extent cx="6858000" cy="6629400"/>
                <wp:effectExtent l="0" t="0" r="25400" b="254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629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D421" w14:textId="77777777" w:rsidR="0002351B" w:rsidRPr="00DA0167" w:rsidRDefault="0002351B" w:rsidP="00566832">
                            <w:pPr>
                              <w:jc w:val="center"/>
                            </w:pPr>
                            <w:bookmarkStart w:id="0" w:name="_GoBack"/>
                          </w:p>
                          <w:p w14:paraId="3A1670B3" w14:textId="09EE5EF8" w:rsidR="0002351B" w:rsidRPr="007240CA" w:rsidRDefault="0002351B" w:rsidP="00566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Descriptif du processus de prise en charge du patient</w:t>
                            </w:r>
                          </w:p>
                          <w:p w14:paraId="18BDFEB4" w14:textId="47B44E59" w:rsidR="0002351B" w:rsidRPr="007240CA" w:rsidRDefault="0002351B" w:rsidP="005668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FD52F" w14:textId="77777777" w:rsidR="0002351B" w:rsidRPr="007240CA" w:rsidRDefault="0002351B" w:rsidP="003401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Orthoptiste </w:t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52C51524" w14:textId="1F07AB7F" w:rsidR="0002351B" w:rsidRPr="007240CA" w:rsidRDefault="0002351B" w:rsidP="003401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</w:rPr>
                              <w:t>La prise en charge du patient comprendra habituellement au moins :</w:t>
                            </w:r>
                          </w:p>
                          <w:p w14:paraId="52C9A2C3" w14:textId="77777777" w:rsidR="0002351B" w:rsidRPr="007240CA" w:rsidRDefault="0002351B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Installation du </w:t>
                            </w:r>
                            <w:proofErr w:type="gramStart"/>
                            <w:r w:rsidRPr="007240CA">
                              <w:rPr>
                                <w:rFonts w:ascii="Arial" w:hAnsi="Arial" w:cs="Arial"/>
                              </w:rPr>
                              <w:t>patient ,</w:t>
                            </w:r>
                            <w:proofErr w:type="gramEnd"/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ouverture du dossier informatique avec prise en compte des    </w:t>
                            </w:r>
                          </w:p>
                          <w:p w14:paraId="1817A025" w14:textId="1B35CB70" w:rsidR="0002351B" w:rsidRPr="007240CA" w:rsidRDefault="0002351B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proofErr w:type="gramStart"/>
                            <w:r w:rsidRPr="007240CA">
                              <w:rPr>
                                <w:rFonts w:ascii="Arial" w:hAnsi="Arial" w:cs="Arial"/>
                              </w:rPr>
                              <w:t>indications</w:t>
                            </w:r>
                            <w:proofErr w:type="gramEnd"/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éventuelles de l’examen précédent. </w:t>
                            </w:r>
                          </w:p>
                          <w:p w14:paraId="1E515996" w14:textId="77777777" w:rsidR="0002351B" w:rsidRPr="007240CA" w:rsidRDefault="0002351B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Interrogatoire sur les évolutions depuis le dernier examen ophtalmologique. </w:t>
                            </w:r>
                          </w:p>
                          <w:p w14:paraId="624A9DE4" w14:textId="1BC15983" w:rsidR="0002351B" w:rsidRPr="007240CA" w:rsidRDefault="0002351B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- Tonométrie sans contact.</w:t>
                            </w:r>
                          </w:p>
                          <w:p w14:paraId="79CA3ADC" w14:textId="6393A87E" w:rsidR="0002351B" w:rsidRPr="007240CA" w:rsidRDefault="0002351B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- Régulièrement, en fonction de l’HTO ou du stade du glaucome, des indications du dossier :</w:t>
                            </w:r>
                          </w:p>
                          <w:p w14:paraId="54EAE8C8" w14:textId="77777777" w:rsidR="0002351B" w:rsidRPr="007240CA" w:rsidRDefault="0002351B" w:rsidP="00562714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ab/>
                              <w:t>. Champ visuel (</w:t>
                            </w:r>
                            <w:proofErr w:type="spellStart"/>
                            <w:r w:rsidRPr="007240CA">
                              <w:rPr>
                                <w:rFonts w:ascii="Arial" w:hAnsi="Arial" w:cs="Arial"/>
                              </w:rPr>
                              <w:t>périmétrie</w:t>
                            </w:r>
                            <w:proofErr w:type="spellEnd"/>
                            <w:r w:rsidRPr="007240C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7C783636" w14:textId="4C315ABC" w:rsidR="0002351B" w:rsidRPr="007240CA" w:rsidRDefault="0002351B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ab/>
                              <w:t>. Tomographie par cohérence optique oculaire (OCT)</w:t>
                            </w:r>
                          </w:p>
                          <w:p w14:paraId="74C08416" w14:textId="32B3C291" w:rsidR="0002351B" w:rsidRPr="007240CA" w:rsidRDefault="0002351B" w:rsidP="00571868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- Transmission des informations à l’ophtalmologiste.</w:t>
                            </w:r>
                          </w:p>
                          <w:p w14:paraId="15D94E10" w14:textId="4C946A58" w:rsidR="0002351B" w:rsidRPr="007240CA" w:rsidRDefault="0002351B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524F0E" w14:textId="6FA15502" w:rsidR="0002351B" w:rsidRPr="007240CA" w:rsidRDefault="0002351B" w:rsidP="005627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</w:rPr>
                              <w:t>La prise en charge du patient par l’orthoptiste peut aussi comprendre</w:t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>, en fonction de la périodicité du suivi, des demandes du patient et d’autres pathologies concomitantes :</w:t>
                            </w:r>
                          </w:p>
                          <w:p w14:paraId="6BCCFD99" w14:textId="77777777" w:rsidR="0002351B" w:rsidRPr="007240CA" w:rsidRDefault="0002351B" w:rsidP="001E2D8D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- Mesure des verres correcteurs éventuels, examen à l’auto-</w:t>
                            </w:r>
                            <w:proofErr w:type="spellStart"/>
                            <w:r w:rsidRPr="007240CA">
                              <w:rPr>
                                <w:rFonts w:ascii="Arial" w:hAnsi="Arial" w:cs="Arial"/>
                              </w:rPr>
                              <w:t>kérato</w:t>
                            </w:r>
                            <w:proofErr w:type="spellEnd"/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-réfractomètre  </w:t>
                            </w:r>
                          </w:p>
                          <w:p w14:paraId="4CA3A1E8" w14:textId="1687E150" w:rsidR="0002351B" w:rsidRPr="007240CA" w:rsidRDefault="0002351B" w:rsidP="001E2D8D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Start"/>
                            <w:r w:rsidRPr="007240CA">
                              <w:rPr>
                                <w:rFonts w:ascii="Arial" w:hAnsi="Arial" w:cs="Arial"/>
                              </w:rPr>
                              <w:t>automatique</w:t>
                            </w:r>
                            <w:proofErr w:type="gramEnd"/>
                            <w:r w:rsidRPr="007240CA">
                              <w:rPr>
                                <w:rFonts w:ascii="Arial" w:hAnsi="Arial" w:cs="Arial"/>
                              </w:rPr>
                              <w:t xml:space="preserve">. Acuité visuelle, réfraction subjective monoculaire, </w:t>
                            </w:r>
                            <w:proofErr w:type="spellStart"/>
                            <w:r w:rsidRPr="007240CA">
                              <w:rPr>
                                <w:rFonts w:ascii="Arial" w:hAnsi="Arial" w:cs="Arial"/>
                              </w:rPr>
                              <w:t>bioculaire</w:t>
                            </w:r>
                            <w:proofErr w:type="spellEnd"/>
                            <w:r w:rsidRPr="007240CA">
                              <w:rPr>
                                <w:rFonts w:ascii="Arial" w:hAnsi="Arial" w:cs="Arial"/>
                              </w:rPr>
                              <w:t>, de loin et de près.</w:t>
                            </w:r>
                          </w:p>
                          <w:p w14:paraId="28AC28F7" w14:textId="5150992F" w:rsidR="0002351B" w:rsidRPr="007240CA" w:rsidRDefault="0002351B" w:rsidP="0034017F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7240CA">
                              <w:rPr>
                                <w:rFonts w:ascii="Arial" w:hAnsi="Arial" w:cs="Arial"/>
                              </w:rPr>
                              <w:t>Pachymétrie</w:t>
                            </w:r>
                            <w:proofErr w:type="spellEnd"/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cornéenne sans contact </w:t>
                            </w:r>
                          </w:p>
                          <w:p w14:paraId="6FAC62B8" w14:textId="1C116F80" w:rsidR="0002351B" w:rsidRPr="007240CA" w:rsidRDefault="0002351B" w:rsidP="0034017F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- Rétinographie mydriatique ou non mydriatique</w:t>
                            </w:r>
                          </w:p>
                          <w:p w14:paraId="435428A0" w14:textId="4BA19B1A" w:rsidR="0002351B" w:rsidRPr="007240CA" w:rsidRDefault="0002351B" w:rsidP="001E2D8D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Tomographie par cohérence optique oculaire pour un autre motif que le glaucome </w:t>
                            </w:r>
                            <w:r w:rsidRPr="007240CA">
                              <w:rPr>
                                <w:rFonts w:ascii="Arial" w:hAnsi="Arial" w:cs="Arial"/>
                                <w:i/>
                              </w:rPr>
                              <w:t xml:space="preserve">(signes fonctionnels évocateurs d’atteinte maculaire, baisse d’acuité visuelle </w:t>
                            </w:r>
                            <w:proofErr w:type="gramStart"/>
                            <w:r w:rsidRPr="007240CA">
                              <w:rPr>
                                <w:rFonts w:ascii="Arial" w:hAnsi="Arial" w:cs="Arial"/>
                                <w:i/>
                              </w:rPr>
                              <w:t>inexpliquée …)</w:t>
                            </w:r>
                            <w:proofErr w:type="gramEnd"/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326B357" w14:textId="7EBAC534" w:rsidR="006A5600" w:rsidRPr="007240CA" w:rsidRDefault="0002351B" w:rsidP="006A5600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- Instillation de collyre(s), autre(s) examen(s) sur indication de l’ophtalmologiste.</w:t>
                            </w:r>
                          </w:p>
                          <w:p w14:paraId="260B024B" w14:textId="77777777" w:rsidR="006A5600" w:rsidRPr="007240CA" w:rsidRDefault="006A5600" w:rsidP="006A5600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63C6E6" w14:textId="55EDD51D" w:rsidR="006A5600" w:rsidRPr="007240CA" w:rsidRDefault="006A5600" w:rsidP="006A56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L’intervention de l’orthoptiste peut avoir lieu avant ou après l’ophtalmologiste</w:t>
                            </w:r>
                            <w:r w:rsidR="0083491A" w:rsidRPr="007240C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suivant les besoins</w:t>
                            </w:r>
                            <w:r w:rsidR="0083491A" w:rsidRPr="007240CA">
                              <w:rPr>
                                <w:rFonts w:ascii="Arial" w:hAnsi="Arial" w:cs="Arial"/>
                              </w:rPr>
                              <w:t>, et le même jour</w:t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85100DF" w14:textId="77777777" w:rsidR="0002351B" w:rsidRPr="007240CA" w:rsidRDefault="0002351B" w:rsidP="003401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F50DA1" w14:textId="1893500D" w:rsidR="0002351B" w:rsidRPr="007240CA" w:rsidRDefault="0002351B" w:rsidP="003401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Ophtalmologiste </w:t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D18E54E" w14:textId="4557FDBD" w:rsidR="0002351B" w:rsidRPr="007240CA" w:rsidRDefault="00CA1CBF" w:rsidP="007240CA">
                            <w:pPr>
                              <w:ind w:left="708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02351B" w:rsidRPr="007240CA">
                              <w:rPr>
                                <w:rFonts w:ascii="Arial" w:hAnsi="Arial" w:cs="Arial"/>
                              </w:rPr>
                              <w:t>Examen clinique du patient (</w:t>
                            </w:r>
                            <w:r w:rsidR="0002351B" w:rsidRPr="007240CA">
                              <w:rPr>
                                <w:rFonts w:ascii="Arial" w:hAnsi="Arial" w:cs="Arial"/>
                                <w:i/>
                              </w:rPr>
                              <w:t xml:space="preserve">ex. : lampe à fente, examen du FO avec ou sans contact, </w:t>
                            </w:r>
                            <w:r w:rsidR="007240CA">
                              <w:rPr>
                                <w:rFonts w:ascii="Arial" w:hAnsi="Arial" w:cs="Arial"/>
                                <w:i/>
                              </w:rPr>
                              <w:t xml:space="preserve"> PIO à</w:t>
                            </w:r>
                            <w:r w:rsidRPr="007240C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2351B" w:rsidRPr="007240CA">
                              <w:rPr>
                                <w:rFonts w:ascii="Arial" w:hAnsi="Arial" w:cs="Arial"/>
                                <w:i/>
                              </w:rPr>
                              <w:t>aplanation</w:t>
                            </w:r>
                            <w:proofErr w:type="spellEnd"/>
                            <w:r w:rsidR="0002351B" w:rsidRPr="007240CA">
                              <w:rPr>
                                <w:rFonts w:ascii="Arial" w:hAnsi="Arial" w:cs="Arial"/>
                                <w:i/>
                              </w:rPr>
                              <w:t>, fluoroscopie si doute sur la surface oculaire ou sur la qualité du film lacrymal</w:t>
                            </w:r>
                            <w:r w:rsidR="0002351B" w:rsidRPr="007240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2351B" w:rsidRPr="007240CA">
                              <w:rPr>
                                <w:rFonts w:ascii="Arial" w:hAnsi="Arial" w:cs="Arial"/>
                                <w:i/>
                              </w:rPr>
                              <w:t>(cf. référentiel</w:t>
                            </w:r>
                            <w:r w:rsidR="00B7369C" w:rsidRPr="007240CA">
                              <w:rPr>
                                <w:rFonts w:ascii="Arial" w:hAnsi="Arial" w:cs="Arial"/>
                                <w:i/>
                              </w:rPr>
                              <w:t>s</w:t>
                            </w:r>
                            <w:r w:rsidR="0002351B" w:rsidRPr="007240CA">
                              <w:rPr>
                                <w:rFonts w:ascii="Arial" w:hAnsi="Arial" w:cs="Arial"/>
                                <w:i/>
                              </w:rPr>
                              <w:t xml:space="preserve"> SNOF)</w:t>
                            </w:r>
                            <w:r w:rsidR="0002351B" w:rsidRPr="007240CA">
                              <w:rPr>
                                <w:rFonts w:ascii="Arial" w:hAnsi="Arial" w:cs="Arial"/>
                              </w:rPr>
                              <w:t>…).</w:t>
                            </w:r>
                          </w:p>
                          <w:p w14:paraId="4BC602A4" w14:textId="45471E27" w:rsidR="0002351B" w:rsidRPr="007240CA" w:rsidRDefault="00CA1CBF" w:rsidP="001E2D8D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02351B" w:rsidRPr="007240CA">
                              <w:rPr>
                                <w:rFonts w:ascii="Arial" w:hAnsi="Arial" w:cs="Arial"/>
                              </w:rPr>
                              <w:t xml:space="preserve">Interprétation des examens </w:t>
                            </w:r>
                            <w:proofErr w:type="spellStart"/>
                            <w:r w:rsidR="0002351B" w:rsidRPr="007240CA">
                              <w:rPr>
                                <w:rFonts w:ascii="Arial" w:hAnsi="Arial" w:cs="Arial"/>
                              </w:rPr>
                              <w:t>paracliniques</w:t>
                            </w:r>
                            <w:proofErr w:type="spellEnd"/>
                            <w:r w:rsidR="0002351B" w:rsidRPr="007240CA">
                              <w:rPr>
                                <w:rFonts w:ascii="Arial" w:hAnsi="Arial" w:cs="Arial"/>
                              </w:rPr>
                              <w:t xml:space="preserve">, validation du </w:t>
                            </w:r>
                            <w:proofErr w:type="gramStart"/>
                            <w:r w:rsidR="0002351B" w:rsidRPr="007240CA">
                              <w:rPr>
                                <w:rFonts w:ascii="Arial" w:hAnsi="Arial" w:cs="Arial"/>
                              </w:rPr>
                              <w:t>dossier .</w:t>
                            </w:r>
                            <w:proofErr w:type="gramEnd"/>
                          </w:p>
                          <w:p w14:paraId="0C33D1AB" w14:textId="545CA2B9" w:rsidR="0002351B" w:rsidRPr="007240CA" w:rsidRDefault="0002351B" w:rsidP="001E2D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1CBF" w:rsidRPr="007240C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Prescription du traitement médical ou autre (laser, </w:t>
                            </w:r>
                            <w:proofErr w:type="gramStart"/>
                            <w:r w:rsidRPr="007240CA">
                              <w:rPr>
                                <w:rFonts w:ascii="Arial" w:hAnsi="Arial" w:cs="Arial"/>
                              </w:rPr>
                              <w:t>chirurgie…)</w:t>
                            </w:r>
                            <w:proofErr w:type="gramEnd"/>
                            <w:r w:rsidRPr="007240CA">
                              <w:rPr>
                                <w:rFonts w:ascii="Arial" w:hAnsi="Arial" w:cs="Arial"/>
                              </w:rPr>
                              <w:t xml:space="preserve"> si nécessaire.</w:t>
                            </w:r>
                          </w:p>
                          <w:p w14:paraId="31D5058B" w14:textId="00DB63E9" w:rsidR="0002351B" w:rsidRPr="007240CA" w:rsidRDefault="00CA1CBF" w:rsidP="001E2D8D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02351B" w:rsidRPr="007240CA">
                              <w:rPr>
                                <w:rFonts w:ascii="Arial" w:hAnsi="Arial" w:cs="Arial"/>
                              </w:rPr>
                              <w:t>Cotation  des examens justifiés par l’état oculaire du patient.</w:t>
                            </w:r>
                          </w:p>
                          <w:p w14:paraId="71E35A91" w14:textId="77777777" w:rsidR="0002351B" w:rsidRDefault="0002351B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5" type="#_x0000_t202" style="position:absolute;margin-left:-17.95pt;margin-top:252pt;width:540pt;height:5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" filled="f" strokecolor="black [3213]">
                <v:textbox>
                  <w:txbxContent>
                    <w:p w14:paraId="3383D421" w14:textId="77777777" w:rsidR="0002351B" w:rsidRPr="00DA0167" w:rsidRDefault="0002351B" w:rsidP="00566832">
                      <w:pPr>
                        <w:jc w:val="center"/>
                      </w:pPr>
                      <w:bookmarkStart w:id="1" w:name="_GoBack"/>
                    </w:p>
                    <w:p w14:paraId="3A1670B3" w14:textId="09EE5EF8" w:rsidR="0002351B" w:rsidRPr="007240CA" w:rsidRDefault="0002351B" w:rsidP="0056683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Descriptif du processus de prise en charge du patient</w:t>
                      </w:r>
                    </w:p>
                    <w:p w14:paraId="18BDFEB4" w14:textId="47B44E59" w:rsidR="0002351B" w:rsidRPr="007240CA" w:rsidRDefault="0002351B" w:rsidP="005668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36FD52F" w14:textId="77777777" w:rsidR="0002351B" w:rsidRPr="007240CA" w:rsidRDefault="0002351B" w:rsidP="0034017F">
                      <w:pPr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Orthoptiste </w:t>
                      </w:r>
                      <w:r w:rsidRPr="007240CA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52C51524" w14:textId="1F07AB7F" w:rsidR="0002351B" w:rsidRPr="007240CA" w:rsidRDefault="0002351B" w:rsidP="0034017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</w:rPr>
                        <w:t>La prise en charge du patient comprendra habituellement au moins :</w:t>
                      </w:r>
                    </w:p>
                    <w:p w14:paraId="52C9A2C3" w14:textId="77777777" w:rsidR="0002351B" w:rsidRPr="007240CA" w:rsidRDefault="0002351B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Installation du </w:t>
                      </w:r>
                      <w:proofErr w:type="gramStart"/>
                      <w:r w:rsidRPr="007240CA">
                        <w:rPr>
                          <w:rFonts w:ascii="Arial" w:hAnsi="Arial" w:cs="Arial"/>
                        </w:rPr>
                        <w:t>patient ,</w:t>
                      </w:r>
                      <w:proofErr w:type="gramEnd"/>
                      <w:r w:rsidRPr="007240CA">
                        <w:rPr>
                          <w:rFonts w:ascii="Arial" w:hAnsi="Arial" w:cs="Arial"/>
                        </w:rPr>
                        <w:t xml:space="preserve"> ouverture du dossier informatique avec prise en compte des    </w:t>
                      </w:r>
                    </w:p>
                    <w:p w14:paraId="1817A025" w14:textId="1B35CB70" w:rsidR="0002351B" w:rsidRPr="007240CA" w:rsidRDefault="0002351B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   </w:t>
                      </w:r>
                      <w:proofErr w:type="gramStart"/>
                      <w:r w:rsidRPr="007240CA">
                        <w:rPr>
                          <w:rFonts w:ascii="Arial" w:hAnsi="Arial" w:cs="Arial"/>
                        </w:rPr>
                        <w:t>indications</w:t>
                      </w:r>
                      <w:proofErr w:type="gramEnd"/>
                      <w:r w:rsidRPr="007240CA">
                        <w:rPr>
                          <w:rFonts w:ascii="Arial" w:hAnsi="Arial" w:cs="Arial"/>
                        </w:rPr>
                        <w:t xml:space="preserve"> éventuelles de l’examen précédent. </w:t>
                      </w:r>
                    </w:p>
                    <w:p w14:paraId="1E515996" w14:textId="77777777" w:rsidR="0002351B" w:rsidRPr="007240CA" w:rsidRDefault="0002351B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Interrogatoire sur les évolutions depuis le dernier examen ophtalmologique. </w:t>
                      </w:r>
                    </w:p>
                    <w:p w14:paraId="624A9DE4" w14:textId="1BC15983" w:rsidR="0002351B" w:rsidRPr="007240CA" w:rsidRDefault="0002351B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- Tonométrie sans contact.</w:t>
                      </w:r>
                    </w:p>
                    <w:p w14:paraId="79CA3ADC" w14:textId="6393A87E" w:rsidR="0002351B" w:rsidRPr="007240CA" w:rsidRDefault="0002351B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- Régulièrement, en fonction de l’HTO ou du stade du glaucome, des indications du dossier :</w:t>
                      </w:r>
                    </w:p>
                    <w:p w14:paraId="54EAE8C8" w14:textId="77777777" w:rsidR="0002351B" w:rsidRPr="007240CA" w:rsidRDefault="0002351B" w:rsidP="00562714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ab/>
                        <w:t>. Champ visuel (</w:t>
                      </w:r>
                      <w:proofErr w:type="spellStart"/>
                      <w:r w:rsidRPr="007240CA">
                        <w:rPr>
                          <w:rFonts w:ascii="Arial" w:hAnsi="Arial" w:cs="Arial"/>
                        </w:rPr>
                        <w:t>périmétrie</w:t>
                      </w:r>
                      <w:proofErr w:type="spellEnd"/>
                      <w:r w:rsidRPr="007240CA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7C783636" w14:textId="4C315ABC" w:rsidR="0002351B" w:rsidRPr="007240CA" w:rsidRDefault="0002351B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ab/>
                        <w:t>. Tomographie par cohérence optique oculaire (OCT)</w:t>
                      </w:r>
                    </w:p>
                    <w:p w14:paraId="74C08416" w14:textId="32B3C291" w:rsidR="0002351B" w:rsidRPr="007240CA" w:rsidRDefault="0002351B" w:rsidP="00571868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- Transmission des informations à l’ophtalmologiste.</w:t>
                      </w:r>
                    </w:p>
                    <w:p w14:paraId="15D94E10" w14:textId="4C946A58" w:rsidR="0002351B" w:rsidRPr="007240CA" w:rsidRDefault="0002351B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14:paraId="34524F0E" w14:textId="6FA15502" w:rsidR="0002351B" w:rsidRPr="007240CA" w:rsidRDefault="0002351B" w:rsidP="00562714">
                      <w:pPr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</w:rPr>
                        <w:t>La prise en charge du patient par l’orthoptiste peut aussi comprendre</w:t>
                      </w:r>
                      <w:r w:rsidRPr="007240CA">
                        <w:rPr>
                          <w:rFonts w:ascii="Arial" w:hAnsi="Arial" w:cs="Arial"/>
                        </w:rPr>
                        <w:t>, en fonction de la périodicité du suivi, des demandes du patient et d’autres pathologies concomitantes :</w:t>
                      </w:r>
                    </w:p>
                    <w:p w14:paraId="6BCCFD99" w14:textId="77777777" w:rsidR="0002351B" w:rsidRPr="007240CA" w:rsidRDefault="0002351B" w:rsidP="001E2D8D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- Mesure des verres correcteurs éventuels, examen à l’auto-</w:t>
                      </w:r>
                      <w:proofErr w:type="spellStart"/>
                      <w:r w:rsidRPr="007240CA">
                        <w:rPr>
                          <w:rFonts w:ascii="Arial" w:hAnsi="Arial" w:cs="Arial"/>
                        </w:rPr>
                        <w:t>kérato</w:t>
                      </w:r>
                      <w:proofErr w:type="spellEnd"/>
                      <w:r w:rsidRPr="007240CA">
                        <w:rPr>
                          <w:rFonts w:ascii="Arial" w:hAnsi="Arial" w:cs="Arial"/>
                        </w:rPr>
                        <w:t xml:space="preserve">-réfractomètre  </w:t>
                      </w:r>
                    </w:p>
                    <w:p w14:paraId="4CA3A1E8" w14:textId="1687E150" w:rsidR="0002351B" w:rsidRPr="007240CA" w:rsidRDefault="0002351B" w:rsidP="001E2D8D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Start"/>
                      <w:r w:rsidRPr="007240CA">
                        <w:rPr>
                          <w:rFonts w:ascii="Arial" w:hAnsi="Arial" w:cs="Arial"/>
                        </w:rPr>
                        <w:t>automatique</w:t>
                      </w:r>
                      <w:proofErr w:type="gramEnd"/>
                      <w:r w:rsidRPr="007240CA">
                        <w:rPr>
                          <w:rFonts w:ascii="Arial" w:hAnsi="Arial" w:cs="Arial"/>
                        </w:rPr>
                        <w:t xml:space="preserve">. Acuité visuelle, réfraction subjective monoculaire, </w:t>
                      </w:r>
                      <w:proofErr w:type="spellStart"/>
                      <w:r w:rsidRPr="007240CA">
                        <w:rPr>
                          <w:rFonts w:ascii="Arial" w:hAnsi="Arial" w:cs="Arial"/>
                        </w:rPr>
                        <w:t>bioculaire</w:t>
                      </w:r>
                      <w:proofErr w:type="spellEnd"/>
                      <w:r w:rsidRPr="007240CA">
                        <w:rPr>
                          <w:rFonts w:ascii="Arial" w:hAnsi="Arial" w:cs="Arial"/>
                        </w:rPr>
                        <w:t>, de loin et de près.</w:t>
                      </w:r>
                    </w:p>
                    <w:p w14:paraId="28AC28F7" w14:textId="5150992F" w:rsidR="0002351B" w:rsidRPr="007240CA" w:rsidRDefault="0002351B" w:rsidP="0034017F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7240CA">
                        <w:rPr>
                          <w:rFonts w:ascii="Arial" w:hAnsi="Arial" w:cs="Arial"/>
                        </w:rPr>
                        <w:t>Pachymétrie</w:t>
                      </w:r>
                      <w:proofErr w:type="spellEnd"/>
                      <w:r w:rsidRPr="007240CA">
                        <w:rPr>
                          <w:rFonts w:ascii="Arial" w:hAnsi="Arial" w:cs="Arial"/>
                        </w:rPr>
                        <w:t xml:space="preserve"> cornéenne sans contact </w:t>
                      </w:r>
                    </w:p>
                    <w:p w14:paraId="6FAC62B8" w14:textId="1C116F80" w:rsidR="0002351B" w:rsidRPr="007240CA" w:rsidRDefault="0002351B" w:rsidP="0034017F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- Rétinographie mydriatique ou non mydriatique</w:t>
                      </w:r>
                    </w:p>
                    <w:p w14:paraId="435428A0" w14:textId="4BA19B1A" w:rsidR="0002351B" w:rsidRPr="007240CA" w:rsidRDefault="0002351B" w:rsidP="001E2D8D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Tomographie par cohérence optique oculaire pour un autre motif que le glaucome </w:t>
                      </w:r>
                      <w:r w:rsidRPr="007240CA">
                        <w:rPr>
                          <w:rFonts w:ascii="Arial" w:hAnsi="Arial" w:cs="Arial"/>
                          <w:i/>
                        </w:rPr>
                        <w:t xml:space="preserve">(signes fonctionnels évocateurs d’atteinte maculaire, baisse d’acuité visuelle </w:t>
                      </w:r>
                      <w:proofErr w:type="gramStart"/>
                      <w:r w:rsidRPr="007240CA">
                        <w:rPr>
                          <w:rFonts w:ascii="Arial" w:hAnsi="Arial" w:cs="Arial"/>
                          <w:i/>
                        </w:rPr>
                        <w:t>inexpliquée …)</w:t>
                      </w:r>
                      <w:proofErr w:type="gramEnd"/>
                      <w:r w:rsidRPr="007240C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326B357" w14:textId="7EBAC534" w:rsidR="006A5600" w:rsidRPr="007240CA" w:rsidRDefault="0002351B" w:rsidP="006A5600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- Instillation de collyre(s), autre(s) examen(s) sur indication de l’ophtalmologiste.</w:t>
                      </w:r>
                    </w:p>
                    <w:p w14:paraId="260B024B" w14:textId="77777777" w:rsidR="006A5600" w:rsidRPr="007240CA" w:rsidRDefault="006A5600" w:rsidP="006A5600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</w:p>
                    <w:p w14:paraId="0F63C6E6" w14:textId="55EDD51D" w:rsidR="006A5600" w:rsidRPr="007240CA" w:rsidRDefault="006A5600" w:rsidP="006A5600">
                      <w:pPr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L’intervention de l’orthoptiste peut avoir lieu avant ou après l’ophtalmologiste</w:t>
                      </w:r>
                      <w:r w:rsidR="0083491A" w:rsidRPr="007240CA">
                        <w:rPr>
                          <w:rFonts w:ascii="Arial" w:hAnsi="Arial" w:cs="Arial"/>
                        </w:rPr>
                        <w:t>,</w:t>
                      </w:r>
                      <w:r w:rsidRPr="007240CA">
                        <w:rPr>
                          <w:rFonts w:ascii="Arial" w:hAnsi="Arial" w:cs="Arial"/>
                        </w:rPr>
                        <w:t xml:space="preserve"> suivant les besoins</w:t>
                      </w:r>
                      <w:r w:rsidR="0083491A" w:rsidRPr="007240CA">
                        <w:rPr>
                          <w:rFonts w:ascii="Arial" w:hAnsi="Arial" w:cs="Arial"/>
                        </w:rPr>
                        <w:t>, et le même jour</w:t>
                      </w:r>
                      <w:r w:rsidRPr="007240C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85100DF" w14:textId="77777777" w:rsidR="0002351B" w:rsidRPr="007240CA" w:rsidRDefault="0002351B" w:rsidP="0034017F">
                      <w:pPr>
                        <w:rPr>
                          <w:rFonts w:ascii="Arial" w:hAnsi="Arial" w:cs="Arial"/>
                        </w:rPr>
                      </w:pPr>
                    </w:p>
                    <w:p w14:paraId="7DF50DA1" w14:textId="1893500D" w:rsidR="0002351B" w:rsidRPr="007240CA" w:rsidRDefault="0002351B" w:rsidP="0034017F">
                      <w:pPr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Ophtalmologiste </w:t>
                      </w:r>
                      <w:r w:rsidRPr="007240CA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D18E54E" w14:textId="4557FDBD" w:rsidR="0002351B" w:rsidRPr="007240CA" w:rsidRDefault="00CA1CBF" w:rsidP="007240CA">
                      <w:pPr>
                        <w:ind w:left="708"/>
                        <w:rPr>
                          <w:rFonts w:ascii="Arial" w:hAnsi="Arial" w:cs="Arial"/>
                          <w:i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</w:t>
                      </w:r>
                      <w:r w:rsidR="0002351B" w:rsidRPr="007240CA">
                        <w:rPr>
                          <w:rFonts w:ascii="Arial" w:hAnsi="Arial" w:cs="Arial"/>
                        </w:rPr>
                        <w:t>Examen clinique du patient (</w:t>
                      </w:r>
                      <w:r w:rsidR="0002351B" w:rsidRPr="007240CA">
                        <w:rPr>
                          <w:rFonts w:ascii="Arial" w:hAnsi="Arial" w:cs="Arial"/>
                          <w:i/>
                        </w:rPr>
                        <w:t xml:space="preserve">ex. : lampe à fente, examen du FO avec ou sans contact, </w:t>
                      </w:r>
                      <w:r w:rsidR="007240CA">
                        <w:rPr>
                          <w:rFonts w:ascii="Arial" w:hAnsi="Arial" w:cs="Arial"/>
                          <w:i/>
                        </w:rPr>
                        <w:t xml:space="preserve"> PIO à</w:t>
                      </w:r>
                      <w:r w:rsidRPr="007240C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proofErr w:type="spellStart"/>
                      <w:r w:rsidR="0002351B" w:rsidRPr="007240CA">
                        <w:rPr>
                          <w:rFonts w:ascii="Arial" w:hAnsi="Arial" w:cs="Arial"/>
                          <w:i/>
                        </w:rPr>
                        <w:t>aplanation</w:t>
                      </w:r>
                      <w:proofErr w:type="spellEnd"/>
                      <w:r w:rsidR="0002351B" w:rsidRPr="007240CA">
                        <w:rPr>
                          <w:rFonts w:ascii="Arial" w:hAnsi="Arial" w:cs="Arial"/>
                          <w:i/>
                        </w:rPr>
                        <w:t>, fluoroscopie si doute sur la surface oculaire ou sur la qualité du film lacrymal</w:t>
                      </w:r>
                      <w:r w:rsidR="0002351B" w:rsidRPr="007240CA">
                        <w:rPr>
                          <w:rFonts w:ascii="Arial" w:hAnsi="Arial" w:cs="Arial"/>
                        </w:rPr>
                        <w:t xml:space="preserve"> </w:t>
                      </w:r>
                      <w:r w:rsidR="0002351B" w:rsidRPr="007240CA">
                        <w:rPr>
                          <w:rFonts w:ascii="Arial" w:hAnsi="Arial" w:cs="Arial"/>
                          <w:i/>
                        </w:rPr>
                        <w:t>(cf. référentiel</w:t>
                      </w:r>
                      <w:r w:rsidR="00B7369C" w:rsidRPr="007240CA">
                        <w:rPr>
                          <w:rFonts w:ascii="Arial" w:hAnsi="Arial" w:cs="Arial"/>
                          <w:i/>
                        </w:rPr>
                        <w:t>s</w:t>
                      </w:r>
                      <w:r w:rsidR="0002351B" w:rsidRPr="007240CA">
                        <w:rPr>
                          <w:rFonts w:ascii="Arial" w:hAnsi="Arial" w:cs="Arial"/>
                          <w:i/>
                        </w:rPr>
                        <w:t xml:space="preserve"> SNOF)</w:t>
                      </w:r>
                      <w:r w:rsidR="0002351B" w:rsidRPr="007240CA">
                        <w:rPr>
                          <w:rFonts w:ascii="Arial" w:hAnsi="Arial" w:cs="Arial"/>
                        </w:rPr>
                        <w:t>…).</w:t>
                      </w:r>
                    </w:p>
                    <w:p w14:paraId="4BC602A4" w14:textId="45471E27" w:rsidR="0002351B" w:rsidRPr="007240CA" w:rsidRDefault="00CA1CBF" w:rsidP="001E2D8D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</w:t>
                      </w:r>
                      <w:r w:rsidR="0002351B" w:rsidRPr="007240CA">
                        <w:rPr>
                          <w:rFonts w:ascii="Arial" w:hAnsi="Arial" w:cs="Arial"/>
                        </w:rPr>
                        <w:t xml:space="preserve">Interprétation des examens </w:t>
                      </w:r>
                      <w:proofErr w:type="spellStart"/>
                      <w:r w:rsidR="0002351B" w:rsidRPr="007240CA">
                        <w:rPr>
                          <w:rFonts w:ascii="Arial" w:hAnsi="Arial" w:cs="Arial"/>
                        </w:rPr>
                        <w:t>paracliniques</w:t>
                      </w:r>
                      <w:proofErr w:type="spellEnd"/>
                      <w:r w:rsidR="0002351B" w:rsidRPr="007240CA">
                        <w:rPr>
                          <w:rFonts w:ascii="Arial" w:hAnsi="Arial" w:cs="Arial"/>
                        </w:rPr>
                        <w:t xml:space="preserve">, validation du </w:t>
                      </w:r>
                      <w:proofErr w:type="gramStart"/>
                      <w:r w:rsidR="0002351B" w:rsidRPr="007240CA">
                        <w:rPr>
                          <w:rFonts w:ascii="Arial" w:hAnsi="Arial" w:cs="Arial"/>
                        </w:rPr>
                        <w:t>dossier .</w:t>
                      </w:r>
                      <w:proofErr w:type="gramEnd"/>
                    </w:p>
                    <w:p w14:paraId="0C33D1AB" w14:textId="545CA2B9" w:rsidR="0002351B" w:rsidRPr="007240CA" w:rsidRDefault="0002351B" w:rsidP="001E2D8D">
                      <w:pPr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ab/>
                      </w:r>
                      <w:r w:rsidR="00CA1CBF" w:rsidRPr="007240CA">
                        <w:rPr>
                          <w:rFonts w:ascii="Arial" w:hAnsi="Arial" w:cs="Arial"/>
                        </w:rPr>
                        <w:t xml:space="preserve">- </w:t>
                      </w:r>
                      <w:r w:rsidRPr="007240CA">
                        <w:rPr>
                          <w:rFonts w:ascii="Arial" w:hAnsi="Arial" w:cs="Arial"/>
                        </w:rPr>
                        <w:t xml:space="preserve">Prescription du traitement médical ou autre (laser, </w:t>
                      </w:r>
                      <w:proofErr w:type="gramStart"/>
                      <w:r w:rsidRPr="007240CA">
                        <w:rPr>
                          <w:rFonts w:ascii="Arial" w:hAnsi="Arial" w:cs="Arial"/>
                        </w:rPr>
                        <w:t>chirurgie…)</w:t>
                      </w:r>
                      <w:proofErr w:type="gramEnd"/>
                      <w:r w:rsidRPr="007240CA">
                        <w:rPr>
                          <w:rFonts w:ascii="Arial" w:hAnsi="Arial" w:cs="Arial"/>
                        </w:rPr>
                        <w:t xml:space="preserve"> si nécessaire.</w:t>
                      </w:r>
                    </w:p>
                    <w:p w14:paraId="31D5058B" w14:textId="00DB63E9" w:rsidR="0002351B" w:rsidRPr="007240CA" w:rsidRDefault="00CA1CBF" w:rsidP="001E2D8D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</w:t>
                      </w:r>
                      <w:r w:rsidR="0002351B" w:rsidRPr="007240CA">
                        <w:rPr>
                          <w:rFonts w:ascii="Arial" w:hAnsi="Arial" w:cs="Arial"/>
                        </w:rPr>
                        <w:t>Cotation  des examens justifiés par l’état oculaire du patient.</w:t>
                      </w:r>
                    </w:p>
                    <w:p w14:paraId="71E35A91" w14:textId="77777777" w:rsidR="0002351B" w:rsidRDefault="0002351B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41152" wp14:editId="4B983B35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629400" cy="3200400"/>
                <wp:effectExtent l="0" t="0" r="25400" b="2540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0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853E" w14:textId="17F64ED6" w:rsidR="0002351B" w:rsidRPr="007240CA" w:rsidRDefault="0002351B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Actes orthoptiques pouvant être pratiqués dans le protocole et inscrits au décret 2016-1670 :</w:t>
                            </w:r>
                          </w:p>
                          <w:p w14:paraId="380C658D" w14:textId="77777777" w:rsidR="0002351B" w:rsidRPr="007240CA" w:rsidRDefault="0002351B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FEA7B3A" w14:textId="77777777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Interrogatoire (Art. R. 4342-1-1)</w:t>
                            </w:r>
                          </w:p>
                          <w:p w14:paraId="73A99DAB" w14:textId="6FA58EF5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Préparation de l’examen médical du médecin ophtalmologiste (Art. R. 4342-1-2) pouvant comporter :</w:t>
                            </w:r>
                          </w:p>
                          <w:p w14:paraId="2110035E" w14:textId="3290214C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- Détermination de l’acuité visuelle et de la réfraction avec ou sans dilatation (Art. R. 4342-4)</w:t>
                            </w:r>
                          </w:p>
                          <w:p w14:paraId="5EB68220" w14:textId="5E5A2A1D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- Instillation de collyres (Art. R. 4342-4)</w:t>
                            </w:r>
                          </w:p>
                          <w:p w14:paraId="601EE516" w14:textId="440E7BA4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- Tonométrie sans contact (Art. R. 4342-5)</w:t>
                            </w:r>
                          </w:p>
                          <w:p w14:paraId="1C477062" w14:textId="7AAA2C00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Pachymétrie</w:t>
                            </w:r>
                            <w:proofErr w:type="spellEnd"/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 xml:space="preserve"> cornéenne sans contact (Art. R. 4342-6)</w:t>
                            </w:r>
                          </w:p>
                          <w:p w14:paraId="7BAF2EF3" w14:textId="6D66EBA4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- Rétinographie mydriatique et non mydriatique (Art. R. 4342-5)</w:t>
                            </w:r>
                          </w:p>
                          <w:p w14:paraId="119E2B0F" w14:textId="3FEB4BAF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 xml:space="preserve">- Tomographie par cohérence optique oculaire (Art. R.4342-6) </w:t>
                            </w:r>
                          </w:p>
                          <w:p w14:paraId="7BE68628" w14:textId="40C33F75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</w:rPr>
                              <w:t>- Photographie du segment antérieur de l’œil et de la surface oculaire (Art. R. 4342-6)</w:t>
                            </w:r>
                          </w:p>
                          <w:p w14:paraId="373D2833" w14:textId="2503A181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 xml:space="preserve">- Champ visuel : </w:t>
                            </w:r>
                            <w:proofErr w:type="spellStart"/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périmétrie</w:t>
                            </w:r>
                            <w:proofErr w:type="spellEnd"/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campimétrie</w:t>
                            </w:r>
                            <w:proofErr w:type="spellEnd"/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 xml:space="preserve"> (Art. R. 4342-5)</w:t>
                            </w:r>
                          </w:p>
                          <w:p w14:paraId="4EA09F2D" w14:textId="7687DDC2" w:rsidR="0002351B" w:rsidRPr="007240CA" w:rsidRDefault="0002351B" w:rsidP="00E84AEE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7240CA">
                              <w:rPr>
                                <w:rFonts w:ascii="Arial" w:hAnsi="Arial" w:cs="Arial"/>
                                <w:szCs w:val="32"/>
                              </w:rPr>
                              <w:t>- Etude de la sensibilité au contraste et de la vision nocturne (Art. R. 4342-5)</w:t>
                            </w:r>
                          </w:p>
                          <w:p w14:paraId="5F3B1B37" w14:textId="77777777" w:rsidR="0002351B" w:rsidRDefault="0002351B" w:rsidP="00073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6" type="#_x0000_t202" style="position:absolute;margin-left:-17.95pt;margin-top:-17.95pt;width:522pt;height:2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" fillcolor="#eeece1 [3214]" strokecolor="black [3200]" strokeweight="2pt">
                <v:textbox>
                  <w:txbxContent>
                    <w:p w14:paraId="52F0853E" w14:textId="17F64ED6" w:rsidR="0002351B" w:rsidRPr="007240CA" w:rsidRDefault="0002351B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Actes orthoptiques pouvant être pratiqués dans le protocole et inscrits au décret 2016-1670 :</w:t>
                      </w:r>
                    </w:p>
                    <w:p w14:paraId="380C658D" w14:textId="77777777" w:rsidR="0002351B" w:rsidRPr="007240CA" w:rsidRDefault="0002351B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FEA7B3A" w14:textId="77777777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>Interrogatoire (Art. R. 4342-1-1)</w:t>
                      </w:r>
                    </w:p>
                    <w:p w14:paraId="73A99DAB" w14:textId="6FA58EF5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>Préparation de l’examen médical du médecin ophtalmologiste (Art. R. 4342-1-2) pouvant comporter :</w:t>
                      </w:r>
                    </w:p>
                    <w:p w14:paraId="2110035E" w14:textId="3290214C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>- Détermination de l’acuité visuelle et de la réfraction avec ou sans dilatation (Art. R. 4342-4)</w:t>
                      </w:r>
                    </w:p>
                    <w:p w14:paraId="5EB68220" w14:textId="5E5A2A1D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>- Instillation de collyres (Art. R. 4342-4)</w:t>
                      </w:r>
                    </w:p>
                    <w:p w14:paraId="601EE516" w14:textId="440E7BA4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>- Tonométrie sans contact (Art. R. 4342-5)</w:t>
                      </w:r>
                    </w:p>
                    <w:p w14:paraId="1C477062" w14:textId="7AAA2C00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 xml:space="preserve">- </w:t>
                      </w:r>
                      <w:proofErr w:type="spellStart"/>
                      <w:r w:rsidRPr="007240CA">
                        <w:rPr>
                          <w:rFonts w:ascii="Arial" w:hAnsi="Arial" w:cs="Arial"/>
                          <w:szCs w:val="32"/>
                        </w:rPr>
                        <w:t>Pachymétrie</w:t>
                      </w:r>
                      <w:proofErr w:type="spellEnd"/>
                      <w:r w:rsidRPr="007240CA">
                        <w:rPr>
                          <w:rFonts w:ascii="Arial" w:hAnsi="Arial" w:cs="Arial"/>
                          <w:szCs w:val="32"/>
                        </w:rPr>
                        <w:t xml:space="preserve"> cornéenne sans contact (Art. R. 4342-6)</w:t>
                      </w:r>
                    </w:p>
                    <w:p w14:paraId="7BAF2EF3" w14:textId="6D66EBA4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>- Rétinographie mydriatique et non mydriatique (Art. R. 4342-5)</w:t>
                      </w:r>
                    </w:p>
                    <w:p w14:paraId="119E2B0F" w14:textId="3FEB4BAF" w:rsidR="0002351B" w:rsidRPr="007240CA" w:rsidRDefault="0002351B" w:rsidP="00E84AEE">
                      <w:pPr>
                        <w:rPr>
                          <w:rFonts w:ascii="Arial" w:hAnsi="Arial" w:cs="Arial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 xml:space="preserve">- Tomographie par cohérence optique oculaire (Art. R.4342-6) </w:t>
                      </w:r>
                    </w:p>
                    <w:p w14:paraId="7BE68628" w14:textId="40C33F75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</w:rPr>
                        <w:t>- Photographie du segment antérieur de l’œil et de la surface oculaire (Art. R. 4342-6)</w:t>
                      </w:r>
                    </w:p>
                    <w:p w14:paraId="373D2833" w14:textId="2503A181" w:rsidR="0002351B" w:rsidRPr="007240CA" w:rsidRDefault="0002351B" w:rsidP="00E84AEE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 xml:space="preserve">- Champ visuel : </w:t>
                      </w:r>
                      <w:proofErr w:type="spellStart"/>
                      <w:r w:rsidRPr="007240CA">
                        <w:rPr>
                          <w:rFonts w:ascii="Arial" w:hAnsi="Arial" w:cs="Arial"/>
                          <w:szCs w:val="32"/>
                        </w:rPr>
                        <w:t>périmétrie</w:t>
                      </w:r>
                      <w:proofErr w:type="spellEnd"/>
                      <w:r w:rsidRPr="007240CA">
                        <w:rPr>
                          <w:rFonts w:ascii="Arial" w:hAnsi="Arial" w:cs="Arial"/>
                          <w:szCs w:val="32"/>
                        </w:rPr>
                        <w:t xml:space="preserve">, </w:t>
                      </w:r>
                      <w:proofErr w:type="spellStart"/>
                      <w:r w:rsidRPr="007240CA">
                        <w:rPr>
                          <w:rFonts w:ascii="Arial" w:hAnsi="Arial" w:cs="Arial"/>
                          <w:szCs w:val="32"/>
                        </w:rPr>
                        <w:t>campimétrie</w:t>
                      </w:r>
                      <w:proofErr w:type="spellEnd"/>
                      <w:r w:rsidRPr="007240CA">
                        <w:rPr>
                          <w:rFonts w:ascii="Arial" w:hAnsi="Arial" w:cs="Arial"/>
                          <w:szCs w:val="32"/>
                        </w:rPr>
                        <w:t xml:space="preserve"> (Art. R. 4342-5)</w:t>
                      </w:r>
                    </w:p>
                    <w:p w14:paraId="4EA09F2D" w14:textId="7687DDC2" w:rsidR="0002351B" w:rsidRPr="007240CA" w:rsidRDefault="0002351B" w:rsidP="00E84AEE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7240CA">
                        <w:rPr>
                          <w:rFonts w:ascii="Arial" w:hAnsi="Arial" w:cs="Arial"/>
                          <w:szCs w:val="32"/>
                        </w:rPr>
                        <w:t>- Etude de la sensibilité au contraste et de la vision nocturne (Art. R. 4342-5)</w:t>
                      </w:r>
                    </w:p>
                    <w:p w14:paraId="5F3B1B37" w14:textId="77777777" w:rsidR="0002351B" w:rsidRDefault="0002351B" w:rsidP="0007397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26F2" w:rsidRPr="001E2D8D" w:rsidSect="0083491A">
      <w:pgSz w:w="11906" w:h="16838"/>
      <w:pgMar w:top="851" w:right="567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E"/>
    <w:rsid w:val="00007215"/>
    <w:rsid w:val="0002351B"/>
    <w:rsid w:val="0005613D"/>
    <w:rsid w:val="0007397C"/>
    <w:rsid w:val="000933BB"/>
    <w:rsid w:val="000E1838"/>
    <w:rsid w:val="001C6EBF"/>
    <w:rsid w:val="001E2D8D"/>
    <w:rsid w:val="00212D2A"/>
    <w:rsid w:val="00231727"/>
    <w:rsid w:val="002720DB"/>
    <w:rsid w:val="0034017F"/>
    <w:rsid w:val="003A3D50"/>
    <w:rsid w:val="00515FFA"/>
    <w:rsid w:val="00525B29"/>
    <w:rsid w:val="00553BCF"/>
    <w:rsid w:val="00562714"/>
    <w:rsid w:val="00566832"/>
    <w:rsid w:val="00571868"/>
    <w:rsid w:val="0058180E"/>
    <w:rsid w:val="005B3777"/>
    <w:rsid w:val="006A5600"/>
    <w:rsid w:val="006B26F2"/>
    <w:rsid w:val="006C6F68"/>
    <w:rsid w:val="006F686C"/>
    <w:rsid w:val="007215E7"/>
    <w:rsid w:val="007240CA"/>
    <w:rsid w:val="007505F0"/>
    <w:rsid w:val="0083491A"/>
    <w:rsid w:val="008744F8"/>
    <w:rsid w:val="0089508C"/>
    <w:rsid w:val="008C0DAA"/>
    <w:rsid w:val="008D0548"/>
    <w:rsid w:val="008D5E8B"/>
    <w:rsid w:val="0096338E"/>
    <w:rsid w:val="00A03A63"/>
    <w:rsid w:val="00A37C1A"/>
    <w:rsid w:val="00A94EFE"/>
    <w:rsid w:val="00AB7A37"/>
    <w:rsid w:val="00AD0E14"/>
    <w:rsid w:val="00B71A46"/>
    <w:rsid w:val="00B7369C"/>
    <w:rsid w:val="00B74ECF"/>
    <w:rsid w:val="00B80012"/>
    <w:rsid w:val="00C047CA"/>
    <w:rsid w:val="00C8241C"/>
    <w:rsid w:val="00CA1CBF"/>
    <w:rsid w:val="00CA76E9"/>
    <w:rsid w:val="00D12026"/>
    <w:rsid w:val="00D41EED"/>
    <w:rsid w:val="00DA0167"/>
    <w:rsid w:val="00DB459A"/>
    <w:rsid w:val="00DE5647"/>
    <w:rsid w:val="00E84A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#cfc"/>
    </o:shapedefaults>
    <o:shapelayout v:ext="edit">
      <o:idmap v:ext="edit" data="1"/>
    </o:shapelayout>
  </w:shapeDefaults>
  <w:decimalSymbol w:val=","/>
  <w:listSeparator w:val=";"/>
  <w14:docId w14:val="3E32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image" Target="media/image3.emf"/><Relationship Id="rId9" Type="http://schemas.openxmlformats.org/officeDocument/2006/relationships/image" Target="media/image10.png"/><Relationship Id="rId10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0D306-2817-554D-BAA4-4CD3DC27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BOUR</dc:creator>
  <cp:keywords/>
  <cp:lastModifiedBy>Thierry BOUR</cp:lastModifiedBy>
  <cp:revision>2</cp:revision>
  <cp:lastPrinted>2017-02-12T17:00:00Z</cp:lastPrinted>
  <dcterms:created xsi:type="dcterms:W3CDTF">2018-01-31T15:34:00Z</dcterms:created>
  <dcterms:modified xsi:type="dcterms:W3CDTF">2018-01-31T15:34:00Z</dcterms:modified>
</cp:coreProperties>
</file>