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4B12" w14:textId="590DE7EE" w:rsidR="00C8241C" w:rsidRDefault="003F06F8" w:rsidP="00C047CA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2CDE81" wp14:editId="61C6DD44">
                <wp:simplePos x="0" y="0"/>
                <wp:positionH relativeFrom="column">
                  <wp:posOffset>1143000</wp:posOffset>
                </wp:positionH>
                <wp:positionV relativeFrom="paragraph">
                  <wp:posOffset>-457200</wp:posOffset>
                </wp:positionV>
                <wp:extent cx="2743200" cy="1143000"/>
                <wp:effectExtent l="0" t="0" r="25400" b="254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C00D" w14:textId="71DD2645" w:rsidR="005313AD" w:rsidRPr="003F06F8" w:rsidRDefault="003F06F8" w:rsidP="00515F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Cabinet </w:t>
                            </w:r>
                            <w:r w:rsidR="005313AD" w:rsidRPr="003F06F8"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>d’op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htalmologie des docteurs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90pt;margin-top:-35.95pt;width:3in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" fillcolor="white [3201]" strokecolor="#4f81bd [3204]" strokeweight="2pt">
                <v:textbox>
                  <w:txbxContent>
                    <w:p w14:paraId="3B63C00D" w14:textId="71DD2645" w:rsidR="005313AD" w:rsidRPr="003F06F8" w:rsidRDefault="003F06F8" w:rsidP="00515FFA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Cabinet </w:t>
                      </w:r>
                      <w:r w:rsidR="005313AD" w:rsidRPr="003F06F8"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>d’op</w:t>
                      </w:r>
                      <w:r>
                        <w:rPr>
                          <w:rFonts w:ascii="Arial" w:hAnsi="Arial" w:cs="Arial"/>
                          <w:b/>
                          <w:i/>
                          <w:color w:val="000000" w:themeColor="text1"/>
                          <w:sz w:val="32"/>
                          <w:szCs w:val="32"/>
                        </w:rPr>
                        <w:t xml:space="preserve">htalmologie des docteurs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F06F8">
        <w:rPr>
          <w:b/>
          <w:i/>
          <w:color w:val="000000" w:themeColor="text1"/>
          <w:sz w:val="36"/>
          <w:szCs w:val="36"/>
        </w:rPr>
        <w:drawing>
          <wp:inline distT="0" distB="0" distL="0" distR="0" wp14:anchorId="6AFC980D" wp14:editId="058787E1">
            <wp:extent cx="2184823" cy="69630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474" cy="69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6C130" wp14:editId="10C13CAE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9C7B" w14:textId="6A758AB7" w:rsidR="005313AD" w:rsidRDefault="003F06F8" w:rsidP="00B74ECF">
                            <w:pPr>
                              <w:tabs>
                                <w:tab w:val="left" w:pos="2694"/>
                              </w:tabs>
                            </w:pPr>
                            <w:r w:rsidRPr="003F06F8">
                              <w:drawing>
                                <wp:inline distT="0" distB="0" distL="0" distR="0" wp14:anchorId="509923D6" wp14:editId="2857D21A">
                                  <wp:extent cx="1278890" cy="873722"/>
                                  <wp:effectExtent l="0" t="0" r="0" b="0"/>
                                  <wp:docPr id="10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9957" cy="874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left:0;text-align:left;margin-left:-35.95pt;margin-top:-35.95pt;width:3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" filled="f" stroked="f">
                <v:textbox>
                  <w:txbxContent>
                    <w:p w14:paraId="432C9C7B" w14:textId="6A758AB7" w:rsidR="005313AD" w:rsidRDefault="003F06F8" w:rsidP="00B74ECF">
                      <w:pPr>
                        <w:tabs>
                          <w:tab w:val="left" w:pos="2694"/>
                        </w:tabs>
                      </w:pPr>
                      <w:r w:rsidRPr="003F06F8">
                        <w:drawing>
                          <wp:inline distT="0" distB="0" distL="0" distR="0" wp14:anchorId="509923D6" wp14:editId="2857D21A">
                            <wp:extent cx="1278890" cy="873722"/>
                            <wp:effectExtent l="0" t="0" r="0" b="0"/>
                            <wp:docPr id="10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9957" cy="874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54C206" w14:textId="27F43691" w:rsidR="006B26F2" w:rsidRDefault="006B26F2" w:rsidP="006B26F2">
      <w:pPr>
        <w:rPr>
          <w:b/>
          <w:sz w:val="28"/>
        </w:rPr>
      </w:pPr>
    </w:p>
    <w:p w14:paraId="1AA43D05" w14:textId="58218255" w:rsidR="006B26F2" w:rsidRDefault="006C6F68" w:rsidP="00A94EFE">
      <w:pPr>
        <w:ind w:firstLine="708"/>
        <w:jc w:val="center"/>
        <w:rPr>
          <w:b/>
          <w:sz w:val="28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D411" wp14:editId="0321DEE8">
                <wp:simplePos x="0" y="0"/>
                <wp:positionH relativeFrom="column">
                  <wp:posOffset>342900</wp:posOffset>
                </wp:positionH>
                <wp:positionV relativeFrom="paragraph">
                  <wp:posOffset>2227580</wp:posOffset>
                </wp:positionV>
                <wp:extent cx="3657600" cy="2057400"/>
                <wp:effectExtent l="0" t="0" r="25400" b="254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20574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EA6A" w14:textId="77777777" w:rsidR="005313AD" w:rsidRPr="003F06F8" w:rsidRDefault="005313AD" w:rsidP="00D12026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Noms, prénoms et adresses professionnelles des orthoptistes participant au protocole organisationnel :</w:t>
                            </w:r>
                          </w:p>
                          <w:p w14:paraId="20BEA579" w14:textId="77777777" w:rsidR="005313AD" w:rsidRPr="003F06F8" w:rsidRDefault="005313AD" w:rsidP="00D12026">
                            <w:pPr>
                              <w:ind w:firstLine="708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8"/>
                              </w:rPr>
                            </w:pPr>
                          </w:p>
                          <w:p w14:paraId="45C24062" w14:textId="77777777" w:rsidR="005313AD" w:rsidRPr="003F06F8" w:rsidRDefault="005313A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3AC1C221" w14:textId="77777777" w:rsidR="005313AD" w:rsidRPr="003F06F8" w:rsidRDefault="005313A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36413AE4" w14:textId="77777777" w:rsidR="005313AD" w:rsidRPr="003F06F8" w:rsidRDefault="005313A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14:paraId="7F7CFA91" w14:textId="77777777" w:rsidR="005313AD" w:rsidRPr="003F06F8" w:rsidRDefault="005313A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left:0;text-align:left;margin-left:27pt;margin-top:175.4pt;width:4in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" fillcolor="white [3201]" strokecolor="black [3200]" strokeweight="2pt">
                <v:textbox>
                  <w:txbxContent>
                    <w:p w14:paraId="01C5EA6A" w14:textId="77777777" w:rsidR="005313AD" w:rsidRPr="003F06F8" w:rsidRDefault="005313AD" w:rsidP="00D12026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Noms, prénoms et adresses professionnelles des orthoptistes participant au protocole organisationnel :</w:t>
                      </w:r>
                    </w:p>
                    <w:p w14:paraId="20BEA579" w14:textId="77777777" w:rsidR="005313AD" w:rsidRPr="003F06F8" w:rsidRDefault="005313AD" w:rsidP="00D12026">
                      <w:pPr>
                        <w:ind w:firstLine="708"/>
                        <w:jc w:val="center"/>
                        <w:rPr>
                          <w:rFonts w:ascii="Arial Narrow" w:hAnsi="Arial Narrow" w:cs="Arial"/>
                          <w:b/>
                          <w:sz w:val="28"/>
                        </w:rPr>
                      </w:pPr>
                    </w:p>
                    <w:p w14:paraId="45C24062" w14:textId="77777777" w:rsidR="005313AD" w:rsidRPr="003F06F8" w:rsidRDefault="005313AD">
                      <w:pPr>
                        <w:rPr>
                          <w:rFonts w:ascii="Arial Narrow" w:hAnsi="Arial Narrow" w:cs="Arial"/>
                        </w:rPr>
                      </w:pPr>
                    </w:p>
                    <w:p w14:paraId="3AC1C221" w14:textId="77777777" w:rsidR="005313AD" w:rsidRPr="003F06F8" w:rsidRDefault="005313AD">
                      <w:pPr>
                        <w:rPr>
                          <w:rFonts w:ascii="Arial Narrow" w:hAnsi="Arial Narrow" w:cs="Arial"/>
                        </w:rPr>
                      </w:pPr>
                    </w:p>
                    <w:p w14:paraId="36413AE4" w14:textId="77777777" w:rsidR="005313AD" w:rsidRPr="003F06F8" w:rsidRDefault="005313AD">
                      <w:pPr>
                        <w:rPr>
                          <w:rFonts w:ascii="Arial Narrow" w:hAnsi="Arial Narrow" w:cs="Arial"/>
                        </w:rPr>
                      </w:pPr>
                    </w:p>
                    <w:p w14:paraId="7F7CFA91" w14:textId="77777777" w:rsidR="005313AD" w:rsidRPr="003F06F8" w:rsidRDefault="005313AD">
                      <w:pPr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2026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20B3CC" wp14:editId="75DB1609">
                <wp:simplePos x="0" y="0"/>
                <wp:positionH relativeFrom="column">
                  <wp:posOffset>-2628900</wp:posOffset>
                </wp:positionH>
                <wp:positionV relativeFrom="paragraph">
                  <wp:posOffset>1998980</wp:posOffset>
                </wp:positionV>
                <wp:extent cx="2743200" cy="2286000"/>
                <wp:effectExtent l="0" t="0" r="25400" b="254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818A" w14:textId="3167B396" w:rsidR="005313AD" w:rsidRPr="003F06F8" w:rsidRDefault="005313AD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Date d’application : </w:t>
                            </w:r>
                          </w:p>
                          <w:p w14:paraId="69202AD9" w14:textId="77777777" w:rsidR="005313AD" w:rsidRPr="003F06F8" w:rsidRDefault="005313AD" w:rsidP="00515FF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1218B607" w14:textId="1C0E088C" w:rsidR="005313AD" w:rsidRPr="003F06F8" w:rsidRDefault="005313AD" w:rsidP="00515FFA">
                            <w:pPr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Lieux d’application du protocole :</w:t>
                            </w:r>
                          </w:p>
                          <w:p w14:paraId="1BA6414E" w14:textId="77777777" w:rsidR="003F06F8" w:rsidRPr="003F06F8" w:rsidRDefault="005313AD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Cabinet d’ophtalmologie </w:t>
                            </w:r>
                          </w:p>
                          <w:p w14:paraId="04DB3641" w14:textId="77777777" w:rsidR="003F06F8" w:rsidRPr="003F06F8" w:rsidRDefault="003F06F8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8BD1648" w14:textId="77777777" w:rsidR="003F06F8" w:rsidRDefault="003F06F8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16AB102" w14:textId="77777777" w:rsidR="003F06F8" w:rsidRPr="003F06F8" w:rsidRDefault="003F06F8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B2499E" w14:textId="7C81D67A" w:rsidR="005313AD" w:rsidRPr="003F06F8" w:rsidRDefault="003F06F8" w:rsidP="00515FFA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="005313AD" w:rsidRPr="003F06F8">
                              <w:rPr>
                                <w:rFonts w:ascii="Arial" w:hAnsi="Arial" w:cs="Arial"/>
                              </w:rPr>
                              <w:t>utres lieux</w:t>
                            </w:r>
                            <w:r w:rsidR="005313AD" w:rsidRPr="003F06F8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  <w:r w:rsidRPr="003F06F8">
                              <w:rPr>
                                <w:rFonts w:ascii="Arial" w:hAnsi="Arial" w:cs="Arial"/>
                                <w:i/>
                              </w:rPr>
                              <w:t xml:space="preserve"> (a</w:t>
                            </w:r>
                            <w:r w:rsidR="005313AD" w:rsidRPr="003F06F8">
                              <w:rPr>
                                <w:rFonts w:ascii="Arial" w:hAnsi="Arial" w:cs="Arial"/>
                                <w:i/>
                              </w:rPr>
                              <w:t>dresse</w:t>
                            </w:r>
                            <w:r w:rsidRPr="003F06F8">
                              <w:rPr>
                                <w:rFonts w:ascii="Arial" w:hAnsi="Arial" w:cs="Arial"/>
                                <w:i/>
                              </w:rPr>
                              <w:t>s)</w:t>
                            </w:r>
                            <w:r w:rsidR="005313AD" w:rsidRPr="003F06F8">
                              <w:rPr>
                                <w:rFonts w:ascii="Arial" w:hAnsi="Arial" w:cs="Arial"/>
                                <w:i/>
                              </w:rPr>
                              <w:t> </w:t>
                            </w:r>
                            <w:r w:rsidR="005313AD" w:rsidRPr="003F06F8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7E20D2" w14:textId="77777777" w:rsidR="005313AD" w:rsidRDefault="00531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9" type="#_x0000_t202" style="position:absolute;left:0;text-align:left;margin-left:-206.95pt;margin-top:157.4pt;width:3in;height:18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" fillcolor="white [3201]" strokecolor="black [3200]" strokeweight="2pt">
                <v:textbox>
                  <w:txbxContent>
                    <w:p w14:paraId="41AF818A" w14:textId="3167B396" w:rsidR="005313AD" w:rsidRPr="003F06F8" w:rsidRDefault="005313AD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28"/>
                        </w:rPr>
                        <w:t xml:space="preserve">Date d’application : </w:t>
                      </w:r>
                    </w:p>
                    <w:p w14:paraId="69202AD9" w14:textId="77777777" w:rsidR="005313AD" w:rsidRPr="003F06F8" w:rsidRDefault="005313AD" w:rsidP="00515FF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1218B607" w14:textId="1C0E088C" w:rsidR="005313AD" w:rsidRPr="003F06F8" w:rsidRDefault="005313AD" w:rsidP="00515FFA">
                      <w:pPr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Lieux d’application du protocole :</w:t>
                      </w:r>
                    </w:p>
                    <w:p w14:paraId="1BA6414E" w14:textId="77777777" w:rsidR="003F06F8" w:rsidRPr="003F06F8" w:rsidRDefault="005313AD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Cabinet d’ophtalmologie </w:t>
                      </w:r>
                    </w:p>
                    <w:p w14:paraId="04DB3641" w14:textId="77777777" w:rsidR="003F06F8" w:rsidRPr="003F06F8" w:rsidRDefault="003F06F8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8BD1648" w14:textId="77777777" w:rsidR="003F06F8" w:rsidRDefault="003F06F8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16AB102" w14:textId="77777777" w:rsidR="003F06F8" w:rsidRPr="003F06F8" w:rsidRDefault="003F06F8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AB2499E" w14:textId="7C81D67A" w:rsidR="005313AD" w:rsidRPr="003F06F8" w:rsidRDefault="003F06F8" w:rsidP="00515FFA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A</w:t>
                      </w:r>
                      <w:r w:rsidR="005313AD" w:rsidRPr="003F06F8">
                        <w:rPr>
                          <w:rFonts w:ascii="Arial" w:hAnsi="Arial" w:cs="Arial"/>
                        </w:rPr>
                        <w:t>utres lieux</w:t>
                      </w:r>
                      <w:r w:rsidR="005313AD" w:rsidRPr="003F06F8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  <w:r w:rsidRPr="003F06F8">
                        <w:rPr>
                          <w:rFonts w:ascii="Arial" w:hAnsi="Arial" w:cs="Arial"/>
                          <w:i/>
                        </w:rPr>
                        <w:t xml:space="preserve"> (a</w:t>
                      </w:r>
                      <w:r w:rsidR="005313AD" w:rsidRPr="003F06F8">
                        <w:rPr>
                          <w:rFonts w:ascii="Arial" w:hAnsi="Arial" w:cs="Arial"/>
                          <w:i/>
                        </w:rPr>
                        <w:t>dresse</w:t>
                      </w:r>
                      <w:r w:rsidRPr="003F06F8">
                        <w:rPr>
                          <w:rFonts w:ascii="Arial" w:hAnsi="Arial" w:cs="Arial"/>
                          <w:i/>
                        </w:rPr>
                        <w:t>s)</w:t>
                      </w:r>
                      <w:r w:rsidR="005313AD" w:rsidRPr="003F06F8">
                        <w:rPr>
                          <w:rFonts w:ascii="Arial" w:hAnsi="Arial" w:cs="Arial"/>
                          <w:i/>
                        </w:rPr>
                        <w:t> </w:t>
                      </w:r>
                      <w:r w:rsidR="005313AD" w:rsidRPr="003F06F8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237E20D2" w14:textId="77777777" w:rsidR="005313AD" w:rsidRDefault="005313AD"/>
                  </w:txbxContent>
                </v:textbox>
                <w10:wrap type="square"/>
              </v:shape>
            </w:pict>
          </mc:Fallback>
        </mc:AlternateContent>
      </w:r>
      <w:r w:rsidR="00515FF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F0679" wp14:editId="48484673">
                <wp:simplePos x="0" y="0"/>
                <wp:positionH relativeFrom="column">
                  <wp:posOffset>-2628900</wp:posOffset>
                </wp:positionH>
                <wp:positionV relativeFrom="paragraph">
                  <wp:posOffset>170180</wp:posOffset>
                </wp:positionV>
                <wp:extent cx="6629400" cy="1600200"/>
                <wp:effectExtent l="50800" t="25400" r="76200" b="1016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00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2B40" w14:textId="1C5F7B84" w:rsidR="005313AD" w:rsidRPr="003F06F8" w:rsidRDefault="005313AD" w:rsidP="00750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Protocole organisationnel en travail aidé entre ophtalmologiste(s) et orthoptiste(s)</w:t>
                            </w:r>
                            <w:r w:rsidRPr="003F06F8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F06F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 xml:space="preserve">concernant les patients sous </w:t>
                            </w:r>
                            <w:proofErr w:type="spellStart"/>
                            <w:r w:rsidRPr="003F06F8"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  <w:t>cycloplégique</w:t>
                            </w:r>
                            <w:proofErr w:type="spellEnd"/>
                          </w:p>
                          <w:p w14:paraId="179A2530" w14:textId="77777777" w:rsidR="003F06F8" w:rsidRDefault="005313AD" w:rsidP="0051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i/>
                              </w:rPr>
                              <w:t xml:space="preserve">Protocole conforme aux dispositions du </w:t>
                            </w:r>
                            <w:r w:rsidRPr="003F06F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      </w:r>
                            <w:r w:rsidR="003F06F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ab/>
                            </w:r>
                          </w:p>
                          <w:p w14:paraId="0164D677" w14:textId="0F91716A" w:rsidR="005313AD" w:rsidRPr="003F06F8" w:rsidRDefault="003F06F8" w:rsidP="0051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Cs/>
                                <w:i/>
                              </w:rPr>
                              <w:t>(Version janvier 2018)</w:t>
                            </w:r>
                          </w:p>
                          <w:p w14:paraId="523BEAEC" w14:textId="0A9A0E8E" w:rsidR="005313AD" w:rsidRPr="003F06F8" w:rsidRDefault="005313AD" w:rsidP="00515F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28331091" w14:textId="77777777" w:rsidR="005313AD" w:rsidRDefault="005313AD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F5F6B" w14:textId="77777777" w:rsidR="005313AD" w:rsidRPr="000933BB" w:rsidRDefault="005313AD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5353C3" w14:textId="77777777" w:rsidR="005313AD" w:rsidRDefault="00531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left:0;text-align:left;margin-left:-206.95pt;margin-top:13.4pt;width:522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>
                  <w:txbxContent>
                    <w:p w14:paraId="00442B40" w14:textId="1C5F7B84" w:rsidR="005313AD" w:rsidRPr="003F06F8" w:rsidRDefault="005313AD" w:rsidP="007505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Protocole organisationnel en travail aidé entre ophtalmologiste(s) et orthoptiste(s)</w:t>
                      </w:r>
                      <w:r w:rsidRPr="003F06F8">
                        <w:rPr>
                          <w:rFonts w:ascii="Arial" w:hAnsi="Arial" w:cs="Arial"/>
                          <w:sz w:val="30"/>
                          <w:szCs w:val="30"/>
                        </w:rPr>
                        <w:t xml:space="preserve"> </w:t>
                      </w:r>
                      <w:r w:rsidRPr="003F06F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 xml:space="preserve">concernant les patients sous </w:t>
                      </w:r>
                      <w:proofErr w:type="spellStart"/>
                      <w:r w:rsidRPr="003F06F8"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  <w:t>cycloplégique</w:t>
                      </w:r>
                      <w:proofErr w:type="spellEnd"/>
                    </w:p>
                    <w:p w14:paraId="179A2530" w14:textId="77777777" w:rsidR="003F06F8" w:rsidRDefault="005313AD" w:rsidP="00515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bCs/>
                          <w:i/>
                        </w:rPr>
                      </w:pPr>
                      <w:r w:rsidRPr="003F06F8">
                        <w:rPr>
                          <w:rFonts w:ascii="Arial" w:hAnsi="Arial" w:cs="Arial"/>
                          <w:i/>
                        </w:rPr>
                        <w:t xml:space="preserve">Protocole conforme aux dispositions du </w:t>
                      </w:r>
                      <w:r w:rsidRPr="003F06F8">
                        <w:rPr>
                          <w:rFonts w:ascii="Arial" w:hAnsi="Arial" w:cs="Arial"/>
                          <w:bCs/>
                          <w:i/>
                        </w:rPr>
                        <w:t>Décret n° 2016-1670 du 5 décembre 2016 relatif à la définition des actes d'orthoptie et aux modalités d'exercice de la profession d'orthoptiste, ainsi qu’aux articles R. 4342-1 à R. 4342-7 du Code de la Santé Publique.</w:t>
                      </w:r>
                      <w:r w:rsidR="003F06F8">
                        <w:rPr>
                          <w:rFonts w:ascii="Arial" w:hAnsi="Arial" w:cs="Arial"/>
                          <w:bCs/>
                          <w:i/>
                        </w:rPr>
                        <w:tab/>
                      </w:r>
                    </w:p>
                    <w:p w14:paraId="0164D677" w14:textId="0F91716A" w:rsidR="005313AD" w:rsidRPr="003F06F8" w:rsidRDefault="003F06F8" w:rsidP="00515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ascii="Arial" w:hAnsi="Arial" w:cs="Arial"/>
                          <w:i/>
                        </w:rPr>
                      </w:pPr>
                      <w:r w:rsidRPr="003F06F8">
                        <w:rPr>
                          <w:rFonts w:ascii="Arial" w:hAnsi="Arial" w:cs="Arial"/>
                          <w:bCs/>
                          <w:i/>
                        </w:rPr>
                        <w:t>(Version janvier 2018)</w:t>
                      </w:r>
                    </w:p>
                    <w:p w14:paraId="523BEAEC" w14:textId="0A9A0E8E" w:rsidR="005313AD" w:rsidRPr="003F06F8" w:rsidRDefault="005313AD" w:rsidP="00515F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28331091" w14:textId="77777777" w:rsidR="005313AD" w:rsidRDefault="005313AD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0F5F6B" w14:textId="77777777" w:rsidR="005313AD" w:rsidRPr="000933BB" w:rsidRDefault="005313AD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5353C3" w14:textId="77777777" w:rsidR="005313AD" w:rsidRDefault="005313AD"/>
                  </w:txbxContent>
                </v:textbox>
                <w10:wrap type="square"/>
              </v:shape>
            </w:pict>
          </mc:Fallback>
        </mc:AlternateContent>
      </w:r>
    </w:p>
    <w:p w14:paraId="41E7C547" w14:textId="3B69DA04" w:rsidR="00515FFA" w:rsidRDefault="00231727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B40971" wp14:editId="41D4D628">
                <wp:simplePos x="0" y="0"/>
                <wp:positionH relativeFrom="column">
                  <wp:posOffset>-228600</wp:posOffset>
                </wp:positionH>
                <wp:positionV relativeFrom="paragraph">
                  <wp:posOffset>2433320</wp:posOffset>
                </wp:positionV>
                <wp:extent cx="6629400" cy="1828800"/>
                <wp:effectExtent l="50800" t="25400" r="76200" b="1016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4A7B" w14:textId="5408BD93" w:rsidR="005313AD" w:rsidRPr="003F06F8" w:rsidRDefault="005313AD" w:rsidP="00DB45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Situations médicales concernées par le protocole </w:t>
                            </w:r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7722A00" w14:textId="77777777" w:rsidR="005313AD" w:rsidRPr="003F06F8" w:rsidRDefault="005313AD" w:rsidP="00DB459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C20942" w14:textId="4D94DFDB" w:rsidR="005313AD" w:rsidRPr="003F06F8" w:rsidRDefault="005313AD" w:rsidP="00DB459A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Patients dilatés par </w:t>
                            </w:r>
                            <w:proofErr w:type="spellStart"/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cyclopentolate</w:t>
                            </w:r>
                            <w:proofErr w:type="spellEnd"/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ou atropine pour détermination de la réfraction objective.</w:t>
                            </w:r>
                          </w:p>
                          <w:p w14:paraId="31D687EE" w14:textId="05301B68" w:rsidR="005313AD" w:rsidRPr="003F06F8" w:rsidRDefault="005313AD" w:rsidP="00DB459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L’orthoptiste intervient dans la même séance que l’ophtalmologiste.</w:t>
                            </w:r>
                          </w:p>
                          <w:p w14:paraId="7BE9F8D9" w14:textId="77777777" w:rsidR="005313AD" w:rsidRPr="003F06F8" w:rsidRDefault="005313AD" w:rsidP="00DB459A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  <w:p w14:paraId="59FC8ECC" w14:textId="77777777" w:rsidR="005313AD" w:rsidRPr="003F06F8" w:rsidRDefault="005313AD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délégant : </w:t>
                            </w:r>
                            <w:r w:rsidRPr="003F06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Ophtalmologiste</w:t>
                            </w:r>
                          </w:p>
                          <w:p w14:paraId="48FF0C97" w14:textId="77777777" w:rsidR="005313AD" w:rsidRPr="003F06F8" w:rsidRDefault="005313AD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Profession du délégué : </w:t>
                            </w:r>
                            <w:r w:rsidRPr="003F06F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Orthoptiste</w:t>
                            </w:r>
                          </w:p>
                          <w:p w14:paraId="15A8B393" w14:textId="77777777" w:rsidR="005313AD" w:rsidRDefault="005313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1" type="#_x0000_t202" style="position:absolute;margin-left:-17.95pt;margin-top:191.6pt;width:522pt;height:2in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>
                  <w:txbxContent>
                    <w:p w14:paraId="4A6C4A7B" w14:textId="5408BD93" w:rsidR="005313AD" w:rsidRPr="003F06F8" w:rsidRDefault="005313AD" w:rsidP="00DB459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F06F8">
                        <w:rPr>
                          <w:rFonts w:ascii="Arial" w:hAnsi="Arial" w:cs="Arial"/>
                          <w:sz w:val="32"/>
                          <w:szCs w:val="32"/>
                        </w:rPr>
                        <w:t>Situations médicales concernées par le protocole </w:t>
                      </w:r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37722A00" w14:textId="77777777" w:rsidR="005313AD" w:rsidRPr="003F06F8" w:rsidRDefault="005313AD" w:rsidP="00DB459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1C20942" w14:textId="4D94DFDB" w:rsidR="005313AD" w:rsidRPr="003F06F8" w:rsidRDefault="005313AD" w:rsidP="00DB459A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Patients dilatés par </w:t>
                      </w:r>
                      <w:proofErr w:type="spellStart"/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cyclopentolate</w:t>
                      </w:r>
                      <w:proofErr w:type="spellEnd"/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ou atropine pour détermination de la réfraction objective.</w:t>
                      </w:r>
                    </w:p>
                    <w:p w14:paraId="31D687EE" w14:textId="05301B68" w:rsidR="005313AD" w:rsidRPr="003F06F8" w:rsidRDefault="005313AD" w:rsidP="00DB459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" w:hAnsi="Arial" w:cs="Arial"/>
                          <w:sz w:val="28"/>
                          <w:szCs w:val="28"/>
                        </w:rPr>
                        <w:t>L’orthoptiste intervient dans la même séance que l’ophtalmologiste.</w:t>
                      </w:r>
                    </w:p>
                    <w:p w14:paraId="7BE9F8D9" w14:textId="77777777" w:rsidR="005313AD" w:rsidRPr="003F06F8" w:rsidRDefault="005313AD" w:rsidP="00DB459A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</w:p>
                    <w:p w14:paraId="59FC8ECC" w14:textId="77777777" w:rsidR="005313AD" w:rsidRPr="003F06F8" w:rsidRDefault="005313AD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délégant : </w:t>
                      </w:r>
                      <w:r w:rsidRPr="003F06F8">
                        <w:rPr>
                          <w:rFonts w:ascii="Arial" w:hAnsi="Arial" w:cs="Arial"/>
                          <w:sz w:val="28"/>
                          <w:szCs w:val="28"/>
                        </w:rPr>
                        <w:t>Ophtalmologiste</w:t>
                      </w:r>
                    </w:p>
                    <w:p w14:paraId="48FF0C97" w14:textId="77777777" w:rsidR="005313AD" w:rsidRPr="003F06F8" w:rsidRDefault="005313AD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Profession du délégué : </w:t>
                      </w:r>
                      <w:r w:rsidRPr="003F06F8">
                        <w:rPr>
                          <w:rFonts w:ascii="Arial" w:hAnsi="Arial" w:cs="Arial"/>
                          <w:sz w:val="28"/>
                          <w:szCs w:val="28"/>
                        </w:rPr>
                        <w:t>Orthoptiste</w:t>
                      </w:r>
                    </w:p>
                    <w:p w14:paraId="15A8B393" w14:textId="77777777" w:rsidR="005313AD" w:rsidRDefault="005313AD"/>
                  </w:txbxContent>
                </v:textbox>
                <w10:wrap type="square"/>
              </v:shape>
            </w:pict>
          </mc:Fallback>
        </mc:AlternateContent>
      </w:r>
      <w:r w:rsidR="00E84AEE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E30B76" wp14:editId="52FEF43D">
                <wp:simplePos x="0" y="0"/>
                <wp:positionH relativeFrom="column">
                  <wp:posOffset>2286000</wp:posOffset>
                </wp:positionH>
                <wp:positionV relativeFrom="paragraph">
                  <wp:posOffset>4490720</wp:posOffset>
                </wp:positionV>
                <wp:extent cx="2057400" cy="2286000"/>
                <wp:effectExtent l="0" t="0" r="25400" b="254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4EFA7" w14:textId="08639C24" w:rsidR="005313AD" w:rsidRPr="003F06F8" w:rsidRDefault="005313AD" w:rsidP="00553B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3F06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ituations où le protocole ne s’applique pas :</w:t>
                            </w:r>
                          </w:p>
                          <w:p w14:paraId="7069C66D" w14:textId="2E15B882" w:rsidR="005313AD" w:rsidRPr="003F06F8" w:rsidRDefault="005313AD">
                            <w:pPr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 w:rsidRPr="003F06F8">
                              <w:rPr>
                                <w:rFonts w:ascii="Arial Narrow" w:hAnsi="Arial Narrow" w:cs="Arial"/>
                                <w:i/>
                              </w:rPr>
                              <w:t>(à compléter éventuellement)</w:t>
                            </w:r>
                          </w:p>
                          <w:p w14:paraId="12540D4D" w14:textId="77777777" w:rsidR="005313AD" w:rsidRPr="003F06F8" w:rsidRDefault="005313AD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16D27DD" w14:textId="69C2041B" w:rsidR="005313AD" w:rsidRPr="003F06F8" w:rsidRDefault="005313AD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3F06F8">
                              <w:rPr>
                                <w:rFonts w:ascii="Arial Narrow" w:hAnsi="Arial Narrow" w:cs="Arial"/>
                              </w:rPr>
                              <w:t xml:space="preserve">- refus du patient </w:t>
                            </w:r>
                            <w:r w:rsidRPr="003F06F8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(ou du/des représentant(s) légaux)</w:t>
                            </w:r>
                          </w:p>
                          <w:p w14:paraId="5FCF0DB5" w14:textId="5F28424D" w:rsidR="005313AD" w:rsidRPr="003F06F8" w:rsidRDefault="005313A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3F06F8">
                              <w:rPr>
                                <w:rFonts w:ascii="Arial Narrow" w:hAnsi="Arial Narrow" w:cs="Arial"/>
                              </w:rPr>
                              <w:t>- décision de l’ophtalmologiste</w:t>
                            </w:r>
                          </w:p>
                          <w:p w14:paraId="33B71A73" w14:textId="06195552" w:rsidR="005313AD" w:rsidRPr="003F06F8" w:rsidRDefault="005313AD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3F06F8">
                              <w:rPr>
                                <w:rFonts w:ascii="Arial Narrow" w:hAnsi="Arial Narrow" w:cs="Arial"/>
                              </w:rPr>
                              <w:t>- œil r</w:t>
                            </w:r>
                            <w:r w:rsidR="003F06F8" w:rsidRPr="003F06F8">
                              <w:rPr>
                                <w:rFonts w:ascii="Arial Narrow" w:hAnsi="Arial Narrow" w:cs="Arial"/>
                              </w:rPr>
                              <w:t>ouge, inflammatoire, traumatisé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2" type="#_x0000_t202" style="position:absolute;margin-left:180pt;margin-top:353.6pt;width:162pt;height:18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" filled="f">
                <v:textbox>
                  <w:txbxContent>
                    <w:p w14:paraId="2054EFA7" w14:textId="08639C24" w:rsidR="005313AD" w:rsidRPr="003F06F8" w:rsidRDefault="005313AD" w:rsidP="00553BC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 w:rsidRPr="003F06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ituations où le protocole ne s’applique pas :</w:t>
                      </w:r>
                    </w:p>
                    <w:p w14:paraId="7069C66D" w14:textId="2E15B882" w:rsidR="005313AD" w:rsidRPr="003F06F8" w:rsidRDefault="005313AD">
                      <w:pPr>
                        <w:rPr>
                          <w:rFonts w:ascii="Arial Narrow" w:hAnsi="Arial Narrow" w:cs="Arial"/>
                          <w:i/>
                        </w:rPr>
                      </w:pPr>
                      <w:r w:rsidRPr="003F06F8">
                        <w:rPr>
                          <w:rFonts w:ascii="Arial Narrow" w:hAnsi="Arial Narrow" w:cs="Arial"/>
                          <w:i/>
                        </w:rPr>
                        <w:t>(à compléter éventuellement)</w:t>
                      </w:r>
                    </w:p>
                    <w:p w14:paraId="12540D4D" w14:textId="77777777" w:rsidR="005313AD" w:rsidRPr="003F06F8" w:rsidRDefault="005313AD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14:paraId="316D27DD" w14:textId="69C2041B" w:rsidR="005313AD" w:rsidRPr="003F06F8" w:rsidRDefault="005313AD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3F06F8">
                        <w:rPr>
                          <w:rFonts w:ascii="Arial Narrow" w:hAnsi="Arial Narrow" w:cs="Arial"/>
                        </w:rPr>
                        <w:t xml:space="preserve">- refus du patient </w:t>
                      </w:r>
                      <w:r w:rsidRPr="003F06F8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(ou du/des représentant(s) légaux)</w:t>
                      </w:r>
                    </w:p>
                    <w:p w14:paraId="5FCF0DB5" w14:textId="5F28424D" w:rsidR="005313AD" w:rsidRPr="003F06F8" w:rsidRDefault="005313AD">
                      <w:pPr>
                        <w:rPr>
                          <w:rFonts w:ascii="Arial Narrow" w:hAnsi="Arial Narrow" w:cs="Arial"/>
                        </w:rPr>
                      </w:pPr>
                      <w:r w:rsidRPr="003F06F8">
                        <w:rPr>
                          <w:rFonts w:ascii="Arial Narrow" w:hAnsi="Arial Narrow" w:cs="Arial"/>
                        </w:rPr>
                        <w:t>- décision de l’ophtalmologiste</w:t>
                      </w:r>
                    </w:p>
                    <w:p w14:paraId="33B71A73" w14:textId="06195552" w:rsidR="005313AD" w:rsidRPr="003F06F8" w:rsidRDefault="005313AD">
                      <w:pPr>
                        <w:rPr>
                          <w:rFonts w:ascii="Arial Narrow" w:hAnsi="Arial Narrow" w:cs="Arial"/>
                        </w:rPr>
                      </w:pPr>
                      <w:r w:rsidRPr="003F06F8">
                        <w:rPr>
                          <w:rFonts w:ascii="Arial Narrow" w:hAnsi="Arial Narrow" w:cs="Arial"/>
                        </w:rPr>
                        <w:t>- œil r</w:t>
                      </w:r>
                      <w:r w:rsidR="003F06F8" w:rsidRPr="003F06F8">
                        <w:rPr>
                          <w:rFonts w:ascii="Arial Narrow" w:hAnsi="Arial Narrow" w:cs="Arial"/>
                        </w:rPr>
                        <w:t>ouge, inflammatoire, traumatisé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3BCF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AB7EE" wp14:editId="6EF219FD">
                <wp:simplePos x="0" y="0"/>
                <wp:positionH relativeFrom="column">
                  <wp:posOffset>4572000</wp:posOffset>
                </wp:positionH>
                <wp:positionV relativeFrom="paragraph">
                  <wp:posOffset>4490720</wp:posOffset>
                </wp:positionV>
                <wp:extent cx="1371600" cy="2286000"/>
                <wp:effectExtent l="0" t="0" r="25400" b="25400"/>
                <wp:wrapSquare wrapText="bothSides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0000"/>
                          </a:solidFill>
                        </a:ln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444B4B" w14:textId="77777777" w:rsidR="005313AD" w:rsidRPr="003F06F8" w:rsidRDefault="005313AD" w:rsidP="007215E7">
                            <w:pPr>
                              <w:ind w:right="-436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Signatures :</w:t>
                            </w:r>
                          </w:p>
                          <w:p w14:paraId="66096272" w14:textId="77777777" w:rsidR="005313AD" w:rsidRPr="003F06F8" w:rsidRDefault="005313AD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E865C4C" w14:textId="77777777" w:rsidR="003F06F8" w:rsidRPr="003F06F8" w:rsidRDefault="003F06F8" w:rsidP="003F06F8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  <w:r w:rsidRPr="003F06F8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A33700D" w14:textId="77777777" w:rsidR="003F06F8" w:rsidRPr="003F06F8" w:rsidRDefault="003F06F8" w:rsidP="003F06F8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5EA639" w14:textId="77777777" w:rsidR="003F06F8" w:rsidRPr="003F06F8" w:rsidRDefault="003F06F8" w:rsidP="003F06F8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12A654" w14:textId="78AF5A98" w:rsidR="005313AD" w:rsidRPr="003F06F8" w:rsidRDefault="003F06F8" w:rsidP="003F06F8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Dr </w:t>
                            </w:r>
                          </w:p>
                          <w:p w14:paraId="1383A21C" w14:textId="77777777" w:rsidR="005313AD" w:rsidRPr="003F06F8" w:rsidRDefault="005313AD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C5F7BAD" w14:textId="77777777" w:rsidR="005313AD" w:rsidRPr="003F06F8" w:rsidRDefault="005313AD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7C29E1" w14:textId="77777777" w:rsidR="005313AD" w:rsidRPr="003F06F8" w:rsidRDefault="005313AD" w:rsidP="007215E7">
                            <w:pPr>
                              <w:ind w:right="-436" w:firstLine="708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EECB7D" w14:textId="01D0885F" w:rsidR="005313AD" w:rsidRPr="003F06F8" w:rsidRDefault="005313AD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Date de rédaction :</w:t>
                            </w:r>
                          </w:p>
                          <w:p w14:paraId="383D6232" w14:textId="77777777" w:rsidR="005313AD" w:rsidRPr="003F06F8" w:rsidRDefault="005313AD" w:rsidP="007215E7">
                            <w:pPr>
                              <w:ind w:right="-43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8" o:spid="_x0000_s1033" type="#_x0000_t202" style="position:absolute;margin-left:5in;margin-top:353.6pt;width:108pt;height:18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" fillcolor="#f2f2f2 [3052]" strokeweight="2pt">
                <v:textbox>
                  <w:txbxContent>
                    <w:p w14:paraId="5B444B4B" w14:textId="77777777" w:rsidR="005313AD" w:rsidRPr="003F06F8" w:rsidRDefault="005313AD" w:rsidP="007215E7">
                      <w:pPr>
                        <w:ind w:right="-436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Signatures :</w:t>
                      </w:r>
                    </w:p>
                    <w:p w14:paraId="66096272" w14:textId="77777777" w:rsidR="005313AD" w:rsidRPr="003F06F8" w:rsidRDefault="005313AD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3E865C4C" w14:textId="77777777" w:rsidR="003F06F8" w:rsidRPr="003F06F8" w:rsidRDefault="003F06F8" w:rsidP="003F06F8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 xml:space="preserve">Dr </w:t>
                      </w:r>
                      <w:r w:rsidRPr="003F06F8">
                        <w:rPr>
                          <w:rFonts w:ascii="Arial" w:hAnsi="Arial" w:cs="Arial"/>
                        </w:rPr>
                        <w:tab/>
                      </w:r>
                    </w:p>
                    <w:p w14:paraId="7A33700D" w14:textId="77777777" w:rsidR="003F06F8" w:rsidRPr="003F06F8" w:rsidRDefault="003F06F8" w:rsidP="003F06F8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  <w:p w14:paraId="225EA639" w14:textId="77777777" w:rsidR="003F06F8" w:rsidRPr="003F06F8" w:rsidRDefault="003F06F8" w:rsidP="003F06F8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  <w:p w14:paraId="1112A654" w14:textId="78AF5A98" w:rsidR="005313AD" w:rsidRPr="003F06F8" w:rsidRDefault="003F06F8" w:rsidP="003F06F8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 xml:space="preserve">Dr </w:t>
                      </w:r>
                    </w:p>
                    <w:p w14:paraId="1383A21C" w14:textId="77777777" w:rsidR="005313AD" w:rsidRPr="003F06F8" w:rsidRDefault="005313AD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0C5F7BAD" w14:textId="77777777" w:rsidR="005313AD" w:rsidRPr="003F06F8" w:rsidRDefault="005313AD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4E7C29E1" w14:textId="77777777" w:rsidR="005313AD" w:rsidRPr="003F06F8" w:rsidRDefault="005313AD" w:rsidP="007215E7">
                      <w:pPr>
                        <w:ind w:right="-436" w:firstLine="708"/>
                        <w:rPr>
                          <w:rFonts w:ascii="Arial" w:hAnsi="Arial" w:cs="Arial"/>
                        </w:rPr>
                      </w:pPr>
                    </w:p>
                    <w:p w14:paraId="3BEECB7D" w14:textId="01D0885F" w:rsidR="005313AD" w:rsidRPr="003F06F8" w:rsidRDefault="005313AD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Date de rédaction :</w:t>
                      </w:r>
                    </w:p>
                    <w:p w14:paraId="383D6232" w14:textId="77777777" w:rsidR="005313AD" w:rsidRPr="003F06F8" w:rsidRDefault="005313AD" w:rsidP="007215E7">
                      <w:pPr>
                        <w:ind w:right="-43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459A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18186" wp14:editId="66DDA25E">
                <wp:simplePos x="0" y="0"/>
                <wp:positionH relativeFrom="column">
                  <wp:posOffset>-228600</wp:posOffset>
                </wp:positionH>
                <wp:positionV relativeFrom="paragraph">
                  <wp:posOffset>4490720</wp:posOffset>
                </wp:positionV>
                <wp:extent cx="2286000" cy="2286000"/>
                <wp:effectExtent l="0" t="0" r="25400" b="2540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8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FAFFE" w14:textId="09B6E378" w:rsidR="005313AD" w:rsidRPr="003F06F8" w:rsidRDefault="005313AD" w:rsidP="00553BCF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Information des patients de leur intégration dans le protocole </w:t>
                            </w:r>
                            <w:r w:rsidR="003F06F8" w:rsidRPr="003F06F8">
                              <w:rPr>
                                <w:rFonts w:ascii="Arial" w:hAnsi="Arial" w:cs="Arial"/>
                                <w:i/>
                              </w:rPr>
                              <w:t>(à préciser</w:t>
                            </w:r>
                            <w:r w:rsidRPr="003F06F8">
                              <w:rPr>
                                <w:rFonts w:ascii="Arial" w:hAnsi="Arial" w:cs="Arial"/>
                                <w:i/>
                              </w:rPr>
                              <w:t>)</w:t>
                            </w:r>
                            <w:r w:rsidRPr="003F06F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 w:rsidRPr="003F06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DAF4ECE" w14:textId="33BAF52C" w:rsidR="005313AD" w:rsidRPr="003F06F8" w:rsidRDefault="005313AD" w:rsidP="00DB459A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(Le patient est prévenu de l’existence du protocole et de la procédure du travail aidé.  Par ex. : lors du premier examen, ce protocole affiché en salle d’attente -, message sur le téléphone – site internet – RDV en </w:t>
                            </w:r>
                            <w:proofErr w:type="gramStart"/>
                            <w:r w:rsidRPr="003F06F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ligne…)</w:t>
                            </w:r>
                            <w:proofErr w:type="gramEnd"/>
                            <w:r w:rsidRPr="003F06F8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5375050" w14:textId="77777777" w:rsidR="005313AD" w:rsidRPr="003F06F8" w:rsidRDefault="005313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-17.95pt;margin-top:353.6pt;width:180pt;height:180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" filled="f" strokecolor="black [3213]">
                <v:textbox>
                  <w:txbxContent>
                    <w:p w14:paraId="0F1FAFFE" w14:textId="09B6E378" w:rsidR="005313AD" w:rsidRPr="003F06F8" w:rsidRDefault="005313AD" w:rsidP="00553BCF">
                      <w:pPr>
                        <w:jc w:val="both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Information des patients de leur intégration dans le protocole </w:t>
                      </w:r>
                      <w:r w:rsidR="003F06F8" w:rsidRPr="003F06F8">
                        <w:rPr>
                          <w:rFonts w:ascii="Arial" w:hAnsi="Arial" w:cs="Arial"/>
                          <w:i/>
                        </w:rPr>
                        <w:t>(à préciser</w:t>
                      </w:r>
                      <w:r w:rsidRPr="003F06F8">
                        <w:rPr>
                          <w:rFonts w:ascii="Arial" w:hAnsi="Arial" w:cs="Arial"/>
                          <w:i/>
                        </w:rPr>
                        <w:t>)</w:t>
                      </w:r>
                      <w:r w:rsidRPr="003F06F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 </w:t>
                      </w:r>
                      <w:r w:rsidRPr="003F06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4DAF4ECE" w14:textId="33BAF52C" w:rsidR="005313AD" w:rsidRPr="003F06F8" w:rsidRDefault="005313AD" w:rsidP="00DB459A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F06F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(Le patient est prévenu de l’existence du protocole et de la procédure du travail aidé.  Par ex. : lors du premier examen, ce protocole affiché en salle d’attente -, message sur le téléphone – site internet – RDV en </w:t>
                      </w:r>
                      <w:proofErr w:type="gramStart"/>
                      <w:r w:rsidRPr="003F06F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ligne…)</w:t>
                      </w:r>
                      <w:proofErr w:type="gramEnd"/>
                      <w:r w:rsidRPr="003F06F8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5375050" w14:textId="77777777" w:rsidR="005313AD" w:rsidRPr="003F06F8" w:rsidRDefault="005313A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047CA" w:rsidRPr="00212D2A">
        <w:rPr>
          <w:rFonts w:cs="Helvetica"/>
          <w:b/>
          <w:bCs/>
          <w:sz w:val="32"/>
          <w:szCs w:val="32"/>
        </w:rPr>
        <w:t xml:space="preserve">  </w:t>
      </w:r>
    </w:p>
    <w:p w14:paraId="4524D458" w14:textId="60DAD4D6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0F30711" w14:textId="33A4E63D" w:rsidR="00515FFA" w:rsidRDefault="00515FFA" w:rsidP="00515FFA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3801568A" w14:textId="77777777" w:rsidR="00A94EFE" w:rsidRDefault="00A94EFE" w:rsidP="00A94EFE">
      <w:pPr>
        <w:ind w:firstLine="708"/>
        <w:jc w:val="center"/>
        <w:rPr>
          <w:b/>
          <w:sz w:val="28"/>
        </w:rPr>
      </w:pPr>
    </w:p>
    <w:p w14:paraId="2661CBE5" w14:textId="77777777" w:rsidR="000933BB" w:rsidRDefault="000933BB" w:rsidP="00A94EFE">
      <w:pPr>
        <w:ind w:firstLine="708"/>
        <w:jc w:val="center"/>
        <w:rPr>
          <w:b/>
          <w:sz w:val="28"/>
        </w:rPr>
      </w:pPr>
    </w:p>
    <w:p w14:paraId="13FA27F9" w14:textId="77777777" w:rsidR="00C047CA" w:rsidRDefault="00C047CA" w:rsidP="00C047CA">
      <w:pPr>
        <w:rPr>
          <w:b/>
          <w:sz w:val="28"/>
          <w:szCs w:val="28"/>
        </w:rPr>
      </w:pPr>
    </w:p>
    <w:p w14:paraId="4EE3DB72" w14:textId="744D43A5" w:rsidR="006B26F2" w:rsidRPr="001E2D8D" w:rsidRDefault="00E05289" w:rsidP="00A37C1A">
      <w:pPr>
        <w:rPr>
          <w:b/>
          <w:sz w:val="28"/>
          <w:szCs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7291B" wp14:editId="0C5A1F90">
                <wp:simplePos x="0" y="0"/>
                <wp:positionH relativeFrom="column">
                  <wp:posOffset>-228600</wp:posOffset>
                </wp:positionH>
                <wp:positionV relativeFrom="paragraph">
                  <wp:posOffset>3200400</wp:posOffset>
                </wp:positionV>
                <wp:extent cx="6629400" cy="6629400"/>
                <wp:effectExtent l="0" t="0" r="25400" b="254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629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D421" w14:textId="77777777" w:rsidR="005313AD" w:rsidRPr="00494958" w:rsidRDefault="005313AD" w:rsidP="005668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670B3" w14:textId="09EE5EF8" w:rsidR="005313AD" w:rsidRPr="003F06F8" w:rsidRDefault="005313AD" w:rsidP="00566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Descriptif du processus de prise en charge du patient</w:t>
                            </w:r>
                          </w:p>
                          <w:p w14:paraId="18BDFEB4" w14:textId="0E4FDDDE" w:rsidR="005313AD" w:rsidRPr="003F06F8" w:rsidRDefault="005313AD" w:rsidP="0056683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8D4B05A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Orthoptiste </w:t>
                            </w:r>
                            <w:r w:rsidRPr="003F06F8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</w:p>
                          <w:p w14:paraId="327E371A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</w:rPr>
                              <w:t>La prise en charge du patient comprendra habituellement :</w:t>
                            </w:r>
                          </w:p>
                          <w:p w14:paraId="2F14A215" w14:textId="29207B6B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Installation du patient, ouverture du dossier informatique avec prise en compte des indications éventuelles des examens précédents</w:t>
                            </w:r>
                          </w:p>
                          <w:p w14:paraId="459ADDF7" w14:textId="29773284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Interrogatoire sur les motifs de consultation et/ou évolutions depuis le dernier examen ophtalmologique. Vérificatio</w:t>
                            </w:r>
                            <w:r w:rsidR="00FF057D" w:rsidRPr="003F06F8">
                              <w:rPr>
                                <w:rFonts w:ascii="Arial" w:hAnsi="Arial" w:cs="Arial"/>
                              </w:rPr>
                              <w:t>n du suivi du protocole de dila</w:t>
                            </w:r>
                            <w:r w:rsidRPr="003F06F8">
                              <w:rPr>
                                <w:rFonts w:ascii="Arial" w:hAnsi="Arial" w:cs="Arial"/>
                              </w:rPr>
                              <w:t>tation.</w:t>
                            </w:r>
                          </w:p>
                          <w:p w14:paraId="61421A81" w14:textId="22799D00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Mesure des verres correcteurs éventuels, examen à l’auto-</w:t>
                            </w:r>
                            <w:proofErr w:type="spellStart"/>
                            <w:r w:rsidRPr="003F06F8">
                              <w:rPr>
                                <w:rFonts w:ascii="Arial" w:hAnsi="Arial" w:cs="Arial"/>
                              </w:rPr>
                              <w:t>kérato</w:t>
                            </w:r>
                            <w:proofErr w:type="spellEnd"/>
                            <w:r w:rsidRPr="003F06F8">
                              <w:rPr>
                                <w:rFonts w:ascii="Arial" w:hAnsi="Arial" w:cs="Arial"/>
                              </w:rPr>
                              <w:t xml:space="preserve">-réfractomètre automatique. Acuité visuelle, réfraction subjective monoculaire, </w:t>
                            </w:r>
                            <w:proofErr w:type="spellStart"/>
                            <w:r w:rsidRPr="003F06F8">
                              <w:rPr>
                                <w:rFonts w:ascii="Arial" w:hAnsi="Arial" w:cs="Arial"/>
                              </w:rPr>
                              <w:t>bioculaire</w:t>
                            </w:r>
                            <w:proofErr w:type="spellEnd"/>
                            <w:r w:rsidRPr="003F06F8">
                              <w:rPr>
                                <w:rFonts w:ascii="Arial" w:hAnsi="Arial" w:cs="Arial"/>
                              </w:rPr>
                              <w:t>, de loin et de près</w:t>
                            </w:r>
                          </w:p>
                          <w:p w14:paraId="3FFFB588" w14:textId="56CF0F69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Transmission des informations à l’ophtalmologiste</w:t>
                            </w:r>
                          </w:p>
                          <w:p w14:paraId="4FE4071C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9F19BCE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</w:rPr>
                              <w:t xml:space="preserve">La prise en charge du patient par l’orthoptiste peut aussi comprendre, </w:t>
                            </w: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en fonction des signes et demandes du patient, des pathologies déjà connues, des demandes de l’ophtalmologiste : </w:t>
                            </w:r>
                          </w:p>
                          <w:p w14:paraId="44F3177C" w14:textId="52CE2398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Rétinographie mydriatique ou non mydriatique</w:t>
                            </w:r>
                          </w:p>
                          <w:p w14:paraId="3CD8CE62" w14:textId="32C56247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Tomographie par cohérence optique oculaire</w:t>
                            </w:r>
                          </w:p>
                          <w:p w14:paraId="64725360" w14:textId="0C3960FE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left="851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Instillation </w:t>
                            </w:r>
                            <w:r w:rsidR="00FF057D" w:rsidRPr="003F06F8">
                              <w:rPr>
                                <w:rFonts w:ascii="Arial" w:hAnsi="Arial" w:cs="Arial"/>
                              </w:rPr>
                              <w:t xml:space="preserve">de </w:t>
                            </w:r>
                            <w:r w:rsidRPr="003F06F8">
                              <w:rPr>
                                <w:rFonts w:ascii="Arial" w:hAnsi="Arial" w:cs="Arial"/>
                              </w:rPr>
                              <w:t>collyres si le patient ne l’a pas fait à domicile</w:t>
                            </w:r>
                          </w:p>
                          <w:p w14:paraId="341E5133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A1DF02A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L’intervention de l’orthoptiste peut avoir lieu avant ou après l’ophtalmologiste, suivant les besoins et le jour même.</w:t>
                            </w:r>
                            <w:bookmarkStart w:id="0" w:name="_GoBack"/>
                            <w:bookmarkEnd w:id="0"/>
                          </w:p>
                          <w:p w14:paraId="39933E8B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338AE" w14:textId="77777777" w:rsidR="005313AD" w:rsidRPr="003F06F8" w:rsidRDefault="005313AD" w:rsidP="005313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Ophtalmologiste </w:t>
                            </w:r>
                            <w:r w:rsidRPr="003F06F8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2232516A" w14:textId="4E07D540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Examen clinique du patient (exemple : lampe à fente, examen du FO avec ou sans contact, PIO à l’</w:t>
                            </w:r>
                            <w:proofErr w:type="spellStart"/>
                            <w:r w:rsidRPr="003F06F8">
                              <w:rPr>
                                <w:rFonts w:ascii="Arial" w:hAnsi="Arial" w:cs="Arial"/>
                              </w:rPr>
                              <w:t>aplanation</w:t>
                            </w:r>
                            <w:proofErr w:type="spellEnd"/>
                            <w:r w:rsidRPr="003F06F8">
                              <w:rPr>
                                <w:rFonts w:ascii="Arial" w:hAnsi="Arial" w:cs="Arial"/>
                              </w:rPr>
                              <w:t>,  fluoroscopie si doute sur la surface oculaire ou sur la qualité du film lacrymal (cf. référentiels SNOF), …)</w:t>
                            </w:r>
                          </w:p>
                          <w:p w14:paraId="7F6A200D" w14:textId="040FEEE1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Validation et interprétation des examens </w:t>
                            </w:r>
                            <w:proofErr w:type="spellStart"/>
                            <w:r w:rsidRPr="003F06F8">
                              <w:rPr>
                                <w:rFonts w:ascii="Arial" w:hAnsi="Arial" w:cs="Arial"/>
                              </w:rPr>
                              <w:t>paracliniques</w:t>
                            </w:r>
                            <w:proofErr w:type="spellEnd"/>
                            <w:r w:rsidR="00FF057D" w:rsidRPr="003F06F8">
                              <w:rPr>
                                <w:rFonts w:ascii="Arial" w:hAnsi="Arial" w:cs="Arial"/>
                              </w:rPr>
                              <w:t xml:space="preserve"> éventuels et des données transmises par l’orthoptiste.</w:t>
                            </w:r>
                          </w:p>
                          <w:p w14:paraId="5AF46FC8" w14:textId="264E90B5" w:rsidR="00FF057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Prescription </w:t>
                            </w:r>
                            <w:r w:rsidR="00FF057D" w:rsidRPr="003F06F8">
                              <w:rPr>
                                <w:rFonts w:ascii="Arial" w:hAnsi="Arial" w:cs="Arial"/>
                              </w:rPr>
                              <w:t xml:space="preserve">des </w:t>
                            </w:r>
                            <w:r w:rsidR="00603255" w:rsidRPr="003F06F8">
                              <w:rPr>
                                <w:rFonts w:ascii="Arial" w:hAnsi="Arial" w:cs="Arial"/>
                              </w:rPr>
                              <w:t>verres correcteurs</w:t>
                            </w:r>
                            <w:r w:rsidR="00FF057D" w:rsidRPr="003F06F8">
                              <w:rPr>
                                <w:rFonts w:ascii="Arial" w:hAnsi="Arial" w:cs="Arial"/>
                              </w:rPr>
                              <w:t xml:space="preserve"> ou lentilles de contact si nécessaire.</w:t>
                            </w:r>
                          </w:p>
                          <w:p w14:paraId="255C9D0B" w14:textId="76A6D1B2" w:rsidR="005313AD" w:rsidRPr="003F06F8" w:rsidRDefault="00FF057D" w:rsidP="00FF057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 xml:space="preserve">Prescription </w:t>
                            </w:r>
                            <w:r w:rsidR="005313AD" w:rsidRPr="003F06F8">
                              <w:rPr>
                                <w:rFonts w:ascii="Arial" w:hAnsi="Arial" w:cs="Arial"/>
                              </w:rPr>
                              <w:t>du traitement médical ou autre (examens complémentaires, chirurgie</w:t>
                            </w:r>
                            <w:proofErr w:type="gramStart"/>
                            <w:r w:rsidR="005313AD" w:rsidRPr="003F06F8">
                              <w:rPr>
                                <w:rFonts w:ascii="Arial" w:hAnsi="Arial" w:cs="Arial"/>
                              </w:rPr>
                              <w:t>, …)</w:t>
                            </w:r>
                            <w:proofErr w:type="gramEnd"/>
                            <w:r w:rsidR="005313AD" w:rsidRPr="003F06F8">
                              <w:rPr>
                                <w:rFonts w:ascii="Arial" w:hAnsi="Arial" w:cs="Arial"/>
                              </w:rPr>
                              <w:t xml:space="preserve"> si nécessaire</w:t>
                            </w:r>
                            <w:r w:rsidRPr="003F06F8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6D016E75" w14:textId="6E2C91D3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851"/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Cotation  des examens justifiés par l’état oculaire du patient</w:t>
                            </w:r>
                          </w:p>
                          <w:p w14:paraId="71E35A91" w14:textId="77777777" w:rsidR="005313AD" w:rsidRPr="003F06F8" w:rsidRDefault="005313A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5" type="#_x0000_t202" style="position:absolute;margin-left:-17.95pt;margin-top:252pt;width:522pt;height:52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" filled="f" strokecolor="black [3213]">
                <v:textbox>
                  <w:txbxContent>
                    <w:p w14:paraId="3383D421" w14:textId="77777777" w:rsidR="005313AD" w:rsidRPr="00494958" w:rsidRDefault="005313AD" w:rsidP="005668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1670B3" w14:textId="09EE5EF8" w:rsidR="005313AD" w:rsidRPr="003F06F8" w:rsidRDefault="005313AD" w:rsidP="00566832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Descriptif du processus de prise en charge du patient</w:t>
                      </w:r>
                    </w:p>
                    <w:p w14:paraId="18BDFEB4" w14:textId="0E4FDDDE" w:rsidR="005313AD" w:rsidRPr="003F06F8" w:rsidRDefault="005313AD" w:rsidP="0056683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8D4B05A" w14:textId="77777777" w:rsidR="005313AD" w:rsidRPr="003F06F8" w:rsidRDefault="005313AD" w:rsidP="005313A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Orthoptiste </w:t>
                      </w:r>
                      <w:r w:rsidRPr="003F06F8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</w:p>
                    <w:p w14:paraId="327E371A" w14:textId="77777777" w:rsidR="005313AD" w:rsidRPr="003F06F8" w:rsidRDefault="005313AD" w:rsidP="005313A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</w:rPr>
                        <w:t>La prise en charge du patient comprendra habituellement :</w:t>
                      </w:r>
                    </w:p>
                    <w:p w14:paraId="2F14A215" w14:textId="29207B6B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Installation du patient, ouverture du dossier informatique avec prise en compte des indications éventuelles des examens précédents</w:t>
                      </w:r>
                    </w:p>
                    <w:p w14:paraId="459ADDF7" w14:textId="29773284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Interrogatoire sur les motifs de consultation et/ou évolutions depuis le dernier examen ophtalmologique. Vérificatio</w:t>
                      </w:r>
                      <w:r w:rsidR="00FF057D" w:rsidRPr="003F06F8">
                        <w:rPr>
                          <w:rFonts w:ascii="Arial" w:hAnsi="Arial" w:cs="Arial"/>
                        </w:rPr>
                        <w:t>n du suivi du protocole de dila</w:t>
                      </w:r>
                      <w:r w:rsidRPr="003F06F8">
                        <w:rPr>
                          <w:rFonts w:ascii="Arial" w:hAnsi="Arial" w:cs="Arial"/>
                        </w:rPr>
                        <w:t>tation.</w:t>
                      </w:r>
                    </w:p>
                    <w:p w14:paraId="61421A81" w14:textId="22799D00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Mesure des verres correcteurs éventuels, examen à l’auto-</w:t>
                      </w:r>
                      <w:proofErr w:type="spellStart"/>
                      <w:r w:rsidRPr="003F06F8">
                        <w:rPr>
                          <w:rFonts w:ascii="Arial" w:hAnsi="Arial" w:cs="Arial"/>
                        </w:rPr>
                        <w:t>kérato</w:t>
                      </w:r>
                      <w:proofErr w:type="spellEnd"/>
                      <w:r w:rsidRPr="003F06F8">
                        <w:rPr>
                          <w:rFonts w:ascii="Arial" w:hAnsi="Arial" w:cs="Arial"/>
                        </w:rPr>
                        <w:t xml:space="preserve">-réfractomètre automatique. Acuité visuelle, réfraction subjective monoculaire, </w:t>
                      </w:r>
                      <w:proofErr w:type="spellStart"/>
                      <w:r w:rsidRPr="003F06F8">
                        <w:rPr>
                          <w:rFonts w:ascii="Arial" w:hAnsi="Arial" w:cs="Arial"/>
                        </w:rPr>
                        <w:t>bioculaire</w:t>
                      </w:r>
                      <w:proofErr w:type="spellEnd"/>
                      <w:r w:rsidRPr="003F06F8">
                        <w:rPr>
                          <w:rFonts w:ascii="Arial" w:hAnsi="Arial" w:cs="Arial"/>
                        </w:rPr>
                        <w:t>, de loin et de près</w:t>
                      </w:r>
                    </w:p>
                    <w:p w14:paraId="3FFFB588" w14:textId="56CF0F69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Transmission des informations à l’ophtalmologiste</w:t>
                      </w:r>
                    </w:p>
                    <w:p w14:paraId="4FE4071C" w14:textId="77777777" w:rsidR="005313AD" w:rsidRPr="003F06F8" w:rsidRDefault="005313AD" w:rsidP="005313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9F19BCE" w14:textId="77777777" w:rsidR="005313AD" w:rsidRPr="003F06F8" w:rsidRDefault="005313AD" w:rsidP="005313AD">
                      <w:p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</w:rPr>
                        <w:t xml:space="preserve">La prise en charge du patient par l’orthoptiste peut aussi comprendre, </w:t>
                      </w:r>
                      <w:r w:rsidRPr="003F06F8">
                        <w:rPr>
                          <w:rFonts w:ascii="Arial" w:hAnsi="Arial" w:cs="Arial"/>
                        </w:rPr>
                        <w:t xml:space="preserve">en fonction des signes et demandes du patient, des pathologies déjà connues, des demandes de l’ophtalmologiste : </w:t>
                      </w:r>
                    </w:p>
                    <w:p w14:paraId="44F3177C" w14:textId="52CE2398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Rétinographie mydriatique ou non mydriatique</w:t>
                      </w:r>
                    </w:p>
                    <w:p w14:paraId="3CD8CE62" w14:textId="32C56247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Tomographie par cohérence optique oculaire</w:t>
                      </w:r>
                    </w:p>
                    <w:p w14:paraId="64725360" w14:textId="0C3960FE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left="851"/>
                        <w:rPr>
                          <w:rFonts w:ascii="Arial" w:hAnsi="Arial" w:cs="Arial"/>
                          <w:i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 xml:space="preserve">Instillation </w:t>
                      </w:r>
                      <w:r w:rsidR="00FF057D" w:rsidRPr="003F06F8">
                        <w:rPr>
                          <w:rFonts w:ascii="Arial" w:hAnsi="Arial" w:cs="Arial"/>
                        </w:rPr>
                        <w:t xml:space="preserve">de </w:t>
                      </w:r>
                      <w:r w:rsidRPr="003F06F8">
                        <w:rPr>
                          <w:rFonts w:ascii="Arial" w:hAnsi="Arial" w:cs="Arial"/>
                        </w:rPr>
                        <w:t>collyres si le patient ne l’a pas fait à domicile</w:t>
                      </w:r>
                    </w:p>
                    <w:p w14:paraId="341E5133" w14:textId="77777777" w:rsidR="005313AD" w:rsidRPr="003F06F8" w:rsidRDefault="005313AD" w:rsidP="005313A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0A1DF02A" w14:textId="77777777" w:rsidR="005313AD" w:rsidRPr="003F06F8" w:rsidRDefault="005313AD" w:rsidP="005313AD">
                      <w:p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L’intervention de l’orthoptiste peut avoir lieu avant ou après l’ophtalmologiste, suivant les besoins et le jour même.</w:t>
                      </w:r>
                      <w:bookmarkStart w:id="1" w:name="_GoBack"/>
                      <w:bookmarkEnd w:id="1"/>
                    </w:p>
                    <w:p w14:paraId="39933E8B" w14:textId="77777777" w:rsidR="005313AD" w:rsidRPr="003F06F8" w:rsidRDefault="005313AD" w:rsidP="005313AD">
                      <w:pPr>
                        <w:rPr>
                          <w:rFonts w:ascii="Arial" w:hAnsi="Arial" w:cs="Arial"/>
                        </w:rPr>
                      </w:pPr>
                    </w:p>
                    <w:p w14:paraId="60D338AE" w14:textId="77777777" w:rsidR="005313AD" w:rsidRPr="003F06F8" w:rsidRDefault="005313AD" w:rsidP="005313AD">
                      <w:p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Ophtalmologiste </w:t>
                      </w:r>
                      <w:r w:rsidRPr="003F06F8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2232516A" w14:textId="4E07D540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Examen clinique du patient (exemple : lampe à fente, examen du FO avec ou sans contact, PIO à l’</w:t>
                      </w:r>
                      <w:proofErr w:type="spellStart"/>
                      <w:r w:rsidRPr="003F06F8">
                        <w:rPr>
                          <w:rFonts w:ascii="Arial" w:hAnsi="Arial" w:cs="Arial"/>
                        </w:rPr>
                        <w:t>aplanation</w:t>
                      </w:r>
                      <w:proofErr w:type="spellEnd"/>
                      <w:r w:rsidRPr="003F06F8">
                        <w:rPr>
                          <w:rFonts w:ascii="Arial" w:hAnsi="Arial" w:cs="Arial"/>
                        </w:rPr>
                        <w:t>,  fluoroscopie si doute sur la surface oculaire ou sur la qualité du film lacrymal (cf. référentiels SNOF), …)</w:t>
                      </w:r>
                    </w:p>
                    <w:p w14:paraId="7F6A200D" w14:textId="040FEEE1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 xml:space="preserve">Validation et interprétation des examens </w:t>
                      </w:r>
                      <w:proofErr w:type="spellStart"/>
                      <w:r w:rsidRPr="003F06F8">
                        <w:rPr>
                          <w:rFonts w:ascii="Arial" w:hAnsi="Arial" w:cs="Arial"/>
                        </w:rPr>
                        <w:t>paracliniques</w:t>
                      </w:r>
                      <w:proofErr w:type="spellEnd"/>
                      <w:r w:rsidR="00FF057D" w:rsidRPr="003F06F8">
                        <w:rPr>
                          <w:rFonts w:ascii="Arial" w:hAnsi="Arial" w:cs="Arial"/>
                        </w:rPr>
                        <w:t xml:space="preserve"> éventuels et des données transmises par l’orthoptiste.</w:t>
                      </w:r>
                    </w:p>
                    <w:p w14:paraId="5AF46FC8" w14:textId="264E90B5" w:rsidR="00FF057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 xml:space="preserve">Prescription </w:t>
                      </w:r>
                      <w:r w:rsidR="00FF057D" w:rsidRPr="003F06F8">
                        <w:rPr>
                          <w:rFonts w:ascii="Arial" w:hAnsi="Arial" w:cs="Arial"/>
                        </w:rPr>
                        <w:t xml:space="preserve">des </w:t>
                      </w:r>
                      <w:r w:rsidR="00603255" w:rsidRPr="003F06F8">
                        <w:rPr>
                          <w:rFonts w:ascii="Arial" w:hAnsi="Arial" w:cs="Arial"/>
                        </w:rPr>
                        <w:t>verres correcteurs</w:t>
                      </w:r>
                      <w:r w:rsidR="00FF057D" w:rsidRPr="003F06F8">
                        <w:rPr>
                          <w:rFonts w:ascii="Arial" w:hAnsi="Arial" w:cs="Arial"/>
                        </w:rPr>
                        <w:t xml:space="preserve"> ou lentilles de contact si nécessaire.</w:t>
                      </w:r>
                    </w:p>
                    <w:p w14:paraId="255C9D0B" w14:textId="76A6D1B2" w:rsidR="005313AD" w:rsidRPr="003F06F8" w:rsidRDefault="00FF057D" w:rsidP="00FF057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 xml:space="preserve">Prescription </w:t>
                      </w:r>
                      <w:r w:rsidR="005313AD" w:rsidRPr="003F06F8">
                        <w:rPr>
                          <w:rFonts w:ascii="Arial" w:hAnsi="Arial" w:cs="Arial"/>
                        </w:rPr>
                        <w:t>du traitement médical ou autre (examens complémentaires, chirurgie</w:t>
                      </w:r>
                      <w:proofErr w:type="gramStart"/>
                      <w:r w:rsidR="005313AD" w:rsidRPr="003F06F8">
                        <w:rPr>
                          <w:rFonts w:ascii="Arial" w:hAnsi="Arial" w:cs="Arial"/>
                        </w:rPr>
                        <w:t>, …)</w:t>
                      </w:r>
                      <w:proofErr w:type="gramEnd"/>
                      <w:r w:rsidR="005313AD" w:rsidRPr="003F06F8">
                        <w:rPr>
                          <w:rFonts w:ascii="Arial" w:hAnsi="Arial" w:cs="Arial"/>
                        </w:rPr>
                        <w:t xml:space="preserve"> si nécessaire</w:t>
                      </w:r>
                      <w:r w:rsidRPr="003F06F8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6D016E75" w14:textId="6E2C91D3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851"/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Cotation  des examens justifiés par l’état oculaire du patient</w:t>
                      </w:r>
                    </w:p>
                    <w:p w14:paraId="71E35A91" w14:textId="77777777" w:rsidR="005313AD" w:rsidRPr="003F06F8" w:rsidRDefault="005313A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73F29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41152" wp14:editId="5328FAF7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6629400" cy="3200400"/>
                <wp:effectExtent l="0" t="0" r="25400" b="25400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20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853E" w14:textId="17F64ED6" w:rsidR="005313AD" w:rsidRPr="003F06F8" w:rsidRDefault="005313AD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Actes orthoptiques pouvant être pratiqués dans le protocole et inscrits au décret 2016-1670 :</w:t>
                            </w:r>
                          </w:p>
                          <w:p w14:paraId="380C658D" w14:textId="77777777" w:rsidR="005313AD" w:rsidRPr="003F06F8" w:rsidRDefault="005313AD" w:rsidP="0007397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CDE750" w14:textId="77777777" w:rsidR="005313AD" w:rsidRPr="003F06F8" w:rsidRDefault="005313AD" w:rsidP="00114544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szCs w:val="32"/>
                              </w:rPr>
                              <w:t>Interrogatoire (Art. R. 4342-1-1)</w:t>
                            </w:r>
                          </w:p>
                          <w:p w14:paraId="7C0D0583" w14:textId="77777777" w:rsidR="005313AD" w:rsidRPr="003F06F8" w:rsidRDefault="005313AD" w:rsidP="00114544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  <w:p w14:paraId="512FB144" w14:textId="77777777" w:rsidR="005313AD" w:rsidRPr="003F06F8" w:rsidRDefault="005313AD" w:rsidP="00114544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  <w:szCs w:val="32"/>
                              </w:rPr>
                              <w:t>Préparation de l’examen médical du médecin ophtalmologiste (Art. R. 4342-1-2) pouvant comporter :</w:t>
                            </w:r>
                          </w:p>
                          <w:p w14:paraId="1A99696E" w14:textId="77777777" w:rsidR="005313AD" w:rsidRPr="003F06F8" w:rsidRDefault="005313AD" w:rsidP="00114544">
                            <w:pPr>
                              <w:rPr>
                                <w:rFonts w:ascii="Arial" w:hAnsi="Arial" w:cs="Arial"/>
                                <w:szCs w:val="32"/>
                              </w:rPr>
                            </w:pPr>
                          </w:p>
                          <w:p w14:paraId="2DB0694D" w14:textId="287AC6C4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Détermination de l’acuité visuelle et de la réfraction avec ou sans dilatation (Art. R. 4342-4)</w:t>
                            </w:r>
                          </w:p>
                          <w:p w14:paraId="63C48284" w14:textId="30E2DDBE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Instillation de collyres (Art. R. 4342-4)</w:t>
                            </w:r>
                          </w:p>
                          <w:p w14:paraId="04CFF01A" w14:textId="77777777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Rétinographie mydriatique et non mydriatique (Art. R. 4342-5)</w:t>
                            </w:r>
                          </w:p>
                          <w:p w14:paraId="383AC95F" w14:textId="77777777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Tomographie par cohérence optique oculaire (Art. R.4342-6)</w:t>
                            </w:r>
                          </w:p>
                          <w:p w14:paraId="424C16A1" w14:textId="77777777" w:rsidR="005313AD" w:rsidRPr="003F06F8" w:rsidRDefault="005313AD" w:rsidP="00FF05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3F06F8">
                              <w:rPr>
                                <w:rFonts w:ascii="Arial" w:hAnsi="Arial" w:cs="Arial"/>
                              </w:rPr>
                              <w:t>Photographie du segment antérieur de l’œil et de la surface oculaire (Art. R. 4342-6)</w:t>
                            </w:r>
                          </w:p>
                          <w:p w14:paraId="5F3B1B37" w14:textId="77777777" w:rsidR="005313AD" w:rsidRPr="003F06F8" w:rsidRDefault="005313AD" w:rsidP="0007397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6" type="#_x0000_t202" style="position:absolute;margin-left:-17.95pt;margin-top:-17.95pt;width:522pt;height:2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" fillcolor="#eeece1 [3214]" strokecolor="black [3200]" strokeweight="2pt">
                <v:textbox>
                  <w:txbxContent>
                    <w:p w14:paraId="52F0853E" w14:textId="17F64ED6" w:rsidR="005313AD" w:rsidRPr="003F06F8" w:rsidRDefault="005313AD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F06F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Actes orthoptiques pouvant être pratiqués dans le protocole et inscrits au décret 2016-1670 :</w:t>
                      </w:r>
                    </w:p>
                    <w:p w14:paraId="380C658D" w14:textId="77777777" w:rsidR="005313AD" w:rsidRPr="003F06F8" w:rsidRDefault="005313AD" w:rsidP="0007397C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7CDE750" w14:textId="77777777" w:rsidR="005313AD" w:rsidRPr="003F06F8" w:rsidRDefault="005313AD" w:rsidP="00114544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3F06F8">
                        <w:rPr>
                          <w:rFonts w:ascii="Arial" w:hAnsi="Arial" w:cs="Arial"/>
                          <w:szCs w:val="32"/>
                        </w:rPr>
                        <w:t>Interrogatoire (Art. R. 4342-1-1)</w:t>
                      </w:r>
                    </w:p>
                    <w:p w14:paraId="7C0D0583" w14:textId="77777777" w:rsidR="005313AD" w:rsidRPr="003F06F8" w:rsidRDefault="005313AD" w:rsidP="00114544">
                      <w:pPr>
                        <w:rPr>
                          <w:rFonts w:ascii="Arial" w:hAnsi="Arial" w:cs="Arial"/>
                          <w:szCs w:val="32"/>
                        </w:rPr>
                      </w:pPr>
                    </w:p>
                    <w:p w14:paraId="512FB144" w14:textId="77777777" w:rsidR="005313AD" w:rsidRPr="003F06F8" w:rsidRDefault="005313AD" w:rsidP="00114544">
                      <w:pPr>
                        <w:rPr>
                          <w:rFonts w:ascii="Arial" w:hAnsi="Arial" w:cs="Arial"/>
                          <w:szCs w:val="32"/>
                        </w:rPr>
                      </w:pPr>
                      <w:r w:rsidRPr="003F06F8">
                        <w:rPr>
                          <w:rFonts w:ascii="Arial" w:hAnsi="Arial" w:cs="Arial"/>
                          <w:szCs w:val="32"/>
                        </w:rPr>
                        <w:t>Préparation de l’examen médical du médecin ophtalmologiste (Art. R. 4342-1-2) pouvant comporter :</w:t>
                      </w:r>
                    </w:p>
                    <w:p w14:paraId="1A99696E" w14:textId="77777777" w:rsidR="005313AD" w:rsidRPr="003F06F8" w:rsidRDefault="005313AD" w:rsidP="00114544">
                      <w:pPr>
                        <w:rPr>
                          <w:rFonts w:ascii="Arial" w:hAnsi="Arial" w:cs="Arial"/>
                          <w:szCs w:val="32"/>
                        </w:rPr>
                      </w:pPr>
                    </w:p>
                    <w:p w14:paraId="2DB0694D" w14:textId="287AC6C4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Détermination de l’acuité visuelle et de la réfraction avec ou sans dilatation (Art. R. 4342-4)</w:t>
                      </w:r>
                    </w:p>
                    <w:p w14:paraId="63C48284" w14:textId="30E2DDBE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Instillation de collyres (Art. R. 4342-4)</w:t>
                      </w:r>
                    </w:p>
                    <w:p w14:paraId="04CFF01A" w14:textId="77777777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Rétinographie mydriatique et non mydriatique (Art. R. 4342-5)</w:t>
                      </w:r>
                    </w:p>
                    <w:p w14:paraId="383AC95F" w14:textId="77777777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Tomographie par cohérence optique oculaire (Art. R.4342-6)</w:t>
                      </w:r>
                    </w:p>
                    <w:p w14:paraId="424C16A1" w14:textId="77777777" w:rsidR="005313AD" w:rsidRPr="003F06F8" w:rsidRDefault="005313AD" w:rsidP="00FF057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3F06F8">
                        <w:rPr>
                          <w:rFonts w:ascii="Arial" w:hAnsi="Arial" w:cs="Arial"/>
                        </w:rPr>
                        <w:t>Photographie du segment antérieur de l’œil et de la surface oculaire (Art. R. 4342-6)</w:t>
                      </w:r>
                    </w:p>
                    <w:p w14:paraId="5F3B1B37" w14:textId="77777777" w:rsidR="005313AD" w:rsidRPr="003F06F8" w:rsidRDefault="005313AD" w:rsidP="0007397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B26F2" w:rsidRPr="001E2D8D" w:rsidSect="008E5D8C">
      <w:pgSz w:w="11906" w:h="16838"/>
      <w:pgMar w:top="964" w:right="567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7BF"/>
    <w:multiLevelType w:val="hybridMultilevel"/>
    <w:tmpl w:val="007E486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04A1BC6"/>
    <w:multiLevelType w:val="hybridMultilevel"/>
    <w:tmpl w:val="3EF6DAC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688084A"/>
    <w:multiLevelType w:val="hybridMultilevel"/>
    <w:tmpl w:val="ED2C552C"/>
    <w:lvl w:ilvl="0" w:tplc="3DC08410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D8C4052"/>
    <w:multiLevelType w:val="hybridMultilevel"/>
    <w:tmpl w:val="4A54C8B2"/>
    <w:lvl w:ilvl="0" w:tplc="A686D4B2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22943C7"/>
    <w:multiLevelType w:val="hybridMultilevel"/>
    <w:tmpl w:val="C666EC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71249"/>
    <w:multiLevelType w:val="hybridMultilevel"/>
    <w:tmpl w:val="3962B60E"/>
    <w:lvl w:ilvl="0" w:tplc="3E2C724C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CD92A93"/>
    <w:multiLevelType w:val="hybridMultilevel"/>
    <w:tmpl w:val="2732F042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E2A475E"/>
    <w:multiLevelType w:val="hybridMultilevel"/>
    <w:tmpl w:val="E1AAD294"/>
    <w:lvl w:ilvl="0" w:tplc="1BA2741C">
      <w:numFmt w:val="bullet"/>
      <w:lvlText w:val="-"/>
      <w:lvlJc w:val="left"/>
      <w:pPr>
        <w:ind w:left="786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007215"/>
    <w:rsid w:val="0002351B"/>
    <w:rsid w:val="0005613D"/>
    <w:rsid w:val="0007397C"/>
    <w:rsid w:val="000933BB"/>
    <w:rsid w:val="000E1838"/>
    <w:rsid w:val="00114544"/>
    <w:rsid w:val="001C6EBF"/>
    <w:rsid w:val="001E2D8D"/>
    <w:rsid w:val="00212D2A"/>
    <w:rsid w:val="00231727"/>
    <w:rsid w:val="002335E5"/>
    <w:rsid w:val="002720DB"/>
    <w:rsid w:val="0034017F"/>
    <w:rsid w:val="0036167B"/>
    <w:rsid w:val="003808B4"/>
    <w:rsid w:val="003847C0"/>
    <w:rsid w:val="003A3D50"/>
    <w:rsid w:val="003F06F8"/>
    <w:rsid w:val="00422363"/>
    <w:rsid w:val="004333C2"/>
    <w:rsid w:val="00494958"/>
    <w:rsid w:val="00515FFA"/>
    <w:rsid w:val="00525B29"/>
    <w:rsid w:val="005313AD"/>
    <w:rsid w:val="00553BCF"/>
    <w:rsid w:val="00562714"/>
    <w:rsid w:val="00566832"/>
    <w:rsid w:val="00571868"/>
    <w:rsid w:val="005B3777"/>
    <w:rsid w:val="00603255"/>
    <w:rsid w:val="006128A2"/>
    <w:rsid w:val="006954B8"/>
    <w:rsid w:val="006B26F2"/>
    <w:rsid w:val="006C6F68"/>
    <w:rsid w:val="006F686C"/>
    <w:rsid w:val="007215E7"/>
    <w:rsid w:val="007505F0"/>
    <w:rsid w:val="00794C26"/>
    <w:rsid w:val="00842332"/>
    <w:rsid w:val="008B3F67"/>
    <w:rsid w:val="008C0DAA"/>
    <w:rsid w:val="008D0548"/>
    <w:rsid w:val="008D5E8B"/>
    <w:rsid w:val="008E5D8C"/>
    <w:rsid w:val="0096338E"/>
    <w:rsid w:val="00A03A63"/>
    <w:rsid w:val="00A37C1A"/>
    <w:rsid w:val="00A94EFE"/>
    <w:rsid w:val="00AD0E14"/>
    <w:rsid w:val="00AD2A91"/>
    <w:rsid w:val="00B71A46"/>
    <w:rsid w:val="00B74ECF"/>
    <w:rsid w:val="00B80012"/>
    <w:rsid w:val="00C047CA"/>
    <w:rsid w:val="00C8241C"/>
    <w:rsid w:val="00D12026"/>
    <w:rsid w:val="00D41EED"/>
    <w:rsid w:val="00DA0167"/>
    <w:rsid w:val="00DB459A"/>
    <w:rsid w:val="00DE5647"/>
    <w:rsid w:val="00E05289"/>
    <w:rsid w:val="00E21247"/>
    <w:rsid w:val="00E84AEE"/>
    <w:rsid w:val="00F73F29"/>
    <w:rsid w:val="00FF05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  <w14:docId w14:val="3E32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774C4C-58F9-E049-8F4F-5DC3ABE1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</Words>
  <Characters>21</Characters>
  <Application>Microsoft Macintosh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BOUR</dc:creator>
  <cp:keywords/>
  <cp:lastModifiedBy>Thierry BOUR</cp:lastModifiedBy>
  <cp:revision>2</cp:revision>
  <cp:lastPrinted>2017-02-12T23:25:00Z</cp:lastPrinted>
  <dcterms:created xsi:type="dcterms:W3CDTF">2018-01-31T16:13:00Z</dcterms:created>
  <dcterms:modified xsi:type="dcterms:W3CDTF">2018-01-31T16:13:00Z</dcterms:modified>
</cp:coreProperties>
</file>